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C0A4E" w:rsidRDefault="00987884" w:rsidP="00E50204">
      <w:pPr>
        <w:pStyle w:val="berschrift2"/>
        <w:spacing w:line="300" w:lineRule="auto"/>
        <w:jc w:val="right"/>
        <w:rPr>
          <w:rFonts w:asciiTheme="minorHAnsi" w:hAnsiTheme="minorHAnsi" w:cstheme="minorHAnsi"/>
          <w:b w:val="0"/>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86C3C" wp14:editId="682CF8F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p>
    <w:p w:rsidR="00987884" w:rsidRPr="008F0CC4" w:rsidRDefault="00B66936" w:rsidP="00E50204">
      <w:pPr>
        <w:spacing w:after="0" w:line="300" w:lineRule="auto"/>
        <w:jc w:val="right"/>
        <w:rPr>
          <w:rFonts w:cstheme="minorHAnsi"/>
          <w:sz w:val="24"/>
          <w:szCs w:val="24"/>
        </w:rPr>
      </w:pPr>
      <w:r>
        <w:rPr>
          <w:rFonts w:cstheme="minorHAnsi"/>
          <w:sz w:val="24"/>
          <w:szCs w:val="24"/>
        </w:rPr>
        <w:t xml:space="preserve">Bezirk </w:t>
      </w:r>
      <w:proofErr w:type="spellStart"/>
      <w:r>
        <w:rPr>
          <w:rFonts w:cstheme="minorHAnsi"/>
          <w:sz w:val="24"/>
          <w:szCs w:val="24"/>
        </w:rPr>
        <w:t>Perg</w:t>
      </w:r>
      <w:proofErr w:type="spellEnd"/>
    </w:p>
    <w:p w:rsidR="008F0CC4" w:rsidRDefault="008F0CC4" w:rsidP="00E50204">
      <w:pPr>
        <w:spacing w:after="0" w:line="300" w:lineRule="auto"/>
        <w:jc w:val="right"/>
        <w:rPr>
          <w:rFonts w:cstheme="minorHAnsi"/>
          <w:sz w:val="24"/>
          <w:szCs w:val="24"/>
        </w:rPr>
      </w:pPr>
    </w:p>
    <w:p w:rsidR="00987884" w:rsidRPr="008F0CC4" w:rsidRDefault="00987884" w:rsidP="008F0CC4">
      <w:pPr>
        <w:spacing w:after="0" w:line="300" w:lineRule="auto"/>
        <w:jc w:val="right"/>
        <w:rPr>
          <w:rFonts w:cstheme="minorHAnsi"/>
          <w:sz w:val="24"/>
          <w:szCs w:val="24"/>
        </w:rPr>
      </w:pPr>
      <w:proofErr w:type="spellStart"/>
      <w:r w:rsidRPr="001C0A4E">
        <w:rPr>
          <w:rFonts w:cstheme="minorHAnsi"/>
          <w:sz w:val="24"/>
          <w:szCs w:val="24"/>
        </w:rPr>
        <w:t>Leonding</w:t>
      </w:r>
      <w:proofErr w:type="spellEnd"/>
      <w:r w:rsidRPr="001C0A4E">
        <w:rPr>
          <w:rFonts w:cstheme="minorHAnsi"/>
          <w:sz w:val="24"/>
          <w:szCs w:val="24"/>
        </w:rPr>
        <w:t xml:space="preserve">, </w:t>
      </w:r>
      <w:r w:rsidR="006E65B1">
        <w:rPr>
          <w:rFonts w:cstheme="minorHAnsi"/>
          <w:sz w:val="24"/>
          <w:szCs w:val="24"/>
        </w:rPr>
        <w:t>April</w:t>
      </w:r>
      <w:r w:rsidRPr="001C0A4E">
        <w:rPr>
          <w:rFonts w:cstheme="minorHAnsi"/>
          <w:sz w:val="24"/>
          <w:szCs w:val="24"/>
        </w:rPr>
        <w:t xml:space="preserve"> 20</w:t>
      </w:r>
      <w:r w:rsidR="007C6576" w:rsidRPr="001C0A4E">
        <w:rPr>
          <w:rFonts w:cstheme="minorHAnsi"/>
          <w:sz w:val="24"/>
          <w:szCs w:val="24"/>
        </w:rPr>
        <w:t>2</w:t>
      </w:r>
      <w:r w:rsidR="006E65B1">
        <w:rPr>
          <w:rFonts w:cstheme="minorHAnsi"/>
          <w:sz w:val="24"/>
          <w:szCs w:val="24"/>
        </w:rPr>
        <w:t>1</w:t>
      </w:r>
    </w:p>
    <w:p w:rsidR="00BA7B06" w:rsidRPr="007910A4" w:rsidRDefault="003966A2" w:rsidP="00E50204">
      <w:pPr>
        <w:spacing w:after="0" w:line="300" w:lineRule="auto"/>
        <w:rPr>
          <w:rFonts w:cstheme="minorHAnsi"/>
          <w:b/>
          <w:sz w:val="26"/>
          <w:szCs w:val="26"/>
        </w:rPr>
      </w:pPr>
      <w:r w:rsidRPr="001C0A4E">
        <w:rPr>
          <w:rFonts w:cstheme="minorHAnsi"/>
          <w:b/>
          <w:sz w:val="36"/>
          <w:szCs w:val="36"/>
        </w:rPr>
        <w:br/>
      </w:r>
      <w:r w:rsidR="007910A4" w:rsidRPr="00B66936">
        <w:rPr>
          <w:rFonts w:cstheme="minorHAnsi"/>
          <w:b/>
          <w:sz w:val="28"/>
          <w:szCs w:val="28"/>
        </w:rPr>
        <w:t xml:space="preserve">Auf den Spuren der Geschichte in den Museen des Bezirks </w:t>
      </w:r>
      <w:proofErr w:type="spellStart"/>
      <w:r w:rsidR="007910A4" w:rsidRPr="00B66936">
        <w:rPr>
          <w:rFonts w:cstheme="minorHAnsi"/>
          <w:b/>
          <w:sz w:val="28"/>
          <w:szCs w:val="28"/>
        </w:rPr>
        <w:t>Perg</w:t>
      </w:r>
      <w:proofErr w:type="spellEnd"/>
      <w:r w:rsidR="007910A4" w:rsidRPr="00195CFF">
        <w:rPr>
          <w:rFonts w:cstheme="minorHAnsi"/>
          <w:b/>
          <w:sz w:val="28"/>
          <w:szCs w:val="28"/>
        </w:rPr>
        <w:t xml:space="preserve"> </w:t>
      </w:r>
      <w:r w:rsidR="007910A4">
        <w:rPr>
          <w:rFonts w:cstheme="minorHAnsi"/>
          <w:b/>
          <w:sz w:val="28"/>
          <w:szCs w:val="28"/>
        </w:rPr>
        <w:br/>
      </w:r>
      <w:r w:rsidRPr="007910A4">
        <w:rPr>
          <w:rFonts w:cstheme="minorHAnsi"/>
          <w:b/>
          <w:sz w:val="26"/>
          <w:szCs w:val="26"/>
        </w:rPr>
        <w:t>Aktionswoche Internationaler Museumstag in OÖ vom 1. bis 16. Mai 2021</w:t>
      </w:r>
      <w:r>
        <w:rPr>
          <w:rFonts w:cstheme="minorHAnsi"/>
          <w:b/>
          <w:sz w:val="28"/>
          <w:szCs w:val="28"/>
        </w:rPr>
        <w:br/>
      </w:r>
    </w:p>
    <w:p w:rsidR="00D55E7E" w:rsidRPr="00CB2C57" w:rsidRDefault="00D55E7E" w:rsidP="00D55E7E">
      <w:pPr>
        <w:spacing w:after="0" w:line="300" w:lineRule="auto"/>
        <w:rPr>
          <w:rFonts w:cstheme="minorHAnsi"/>
          <w:b/>
        </w:rPr>
      </w:pPr>
      <w:r w:rsidRPr="002A62D2">
        <w:rPr>
          <w:rFonts w:cstheme="minorHAnsi"/>
          <w:b/>
        </w:rPr>
        <w:t xml:space="preserve">„Museen inspirieren die Zukunft!“ lautet das Motto des diesjährigen Internationalen Museumstages am 16. Mai 2021. Anlässlich dieses Museumstages laden </w:t>
      </w:r>
      <w:r>
        <w:rPr>
          <w:rFonts w:cstheme="minorHAnsi"/>
          <w:b/>
        </w:rPr>
        <w:t>zahlreiche</w:t>
      </w:r>
      <w:r w:rsidRPr="002A62D2">
        <w:rPr>
          <w:rFonts w:cstheme="minorHAnsi"/>
          <w:b/>
        </w:rPr>
        <w:t xml:space="preserve"> Museen in Oberösterreich zwischen 1. und 16. Mai 2021 im Rahmen einer Aktionswoche ein, sich eine Auszeit zu nehmen und das besondere Kulturangebot </w:t>
      </w:r>
      <w:r>
        <w:rPr>
          <w:rFonts w:cstheme="minorHAnsi"/>
          <w:b/>
        </w:rPr>
        <w:t xml:space="preserve">in ihren Häusern </w:t>
      </w:r>
      <w:r w:rsidRPr="002A62D2">
        <w:rPr>
          <w:rFonts w:cstheme="minorHAnsi"/>
          <w:b/>
        </w:rPr>
        <w:t>zu genießen: Mit Tagen der offenen Tür, speziellen Angeboten für Familien und Kinder oder exklusiven Einblicken hinter die Museumskulissen halten Oberösterreichs Museen inspirierende Programmpunkte</w:t>
      </w:r>
      <w:r>
        <w:rPr>
          <w:rFonts w:cstheme="minorHAnsi"/>
          <w:b/>
        </w:rPr>
        <w:t xml:space="preserve"> und neue Sonderausstellungen zum </w:t>
      </w:r>
      <w:r w:rsidRPr="00CB2C57">
        <w:rPr>
          <w:rFonts w:cstheme="minorHAnsi"/>
          <w:b/>
        </w:rPr>
        <w:t xml:space="preserve">Saisonbeginn bereit. Der Eintritt ist in zahlreichen Museen ermäßigt oder sogar frei. Corona-bedingt gehen die Museen neue Wege, um ihren Gästen ein sicheres Kulturerlebnis zu bieten: So findet mancher Programmpunkt im Freien statt und es gibt viele Angebote zum selbstständigen Entdecken der Museen. </w:t>
      </w:r>
    </w:p>
    <w:p w:rsidR="00D55E7E" w:rsidRPr="00CB2C57" w:rsidRDefault="00D55E7E" w:rsidP="00D55E7E">
      <w:pPr>
        <w:spacing w:after="0" w:line="300" w:lineRule="auto"/>
        <w:rPr>
          <w:rFonts w:cstheme="minorHAnsi"/>
          <w:b/>
        </w:rPr>
      </w:pPr>
      <w:r w:rsidRPr="00CB2C57">
        <w:rPr>
          <w:rFonts w:cstheme="minorHAnsi"/>
          <w:b/>
        </w:rPr>
        <w:t>Aktuelle Informationen zum Programm sind online abrufbar. Auf der Website des Verbundes Oberösterreichischer Museen www.ooemuseen.at werden auch etwaige kurzfristige Änderungen kommuniziert und Interessierte tagesaktuell über die Programmpunkte informiert.</w:t>
      </w:r>
    </w:p>
    <w:p w:rsidR="00D55E7E" w:rsidRPr="00CB2C57" w:rsidRDefault="00D55E7E" w:rsidP="00D55E7E">
      <w:pPr>
        <w:spacing w:after="0" w:line="300" w:lineRule="auto"/>
        <w:rPr>
          <w:rFonts w:cstheme="minorHAnsi"/>
        </w:rPr>
      </w:pPr>
    </w:p>
    <w:p w:rsidR="00D55E7E" w:rsidRDefault="00D55E7E" w:rsidP="00D55E7E">
      <w:pPr>
        <w:spacing w:after="0" w:line="300" w:lineRule="auto"/>
        <w:rPr>
          <w:rFonts w:cstheme="minorHAnsi"/>
        </w:rPr>
      </w:pPr>
      <w:r w:rsidRPr="00CB2C57">
        <w:rPr>
          <w:rFonts w:cstheme="minorHAnsi"/>
          <w:b/>
          <w:sz w:val="24"/>
          <w:szCs w:val="24"/>
        </w:rPr>
        <w:t>Neue Programmschienen für ein sicheres Kulturerlebnis</w:t>
      </w:r>
      <w:r w:rsidRPr="00CB2C57">
        <w:rPr>
          <w:rFonts w:cstheme="minorHAnsi"/>
        </w:rPr>
        <w:br/>
        <w:t>„</w:t>
      </w:r>
      <w:r w:rsidRPr="00CB2C57">
        <w:rPr>
          <w:rFonts w:cstheme="minorHAnsi"/>
          <w:i/>
        </w:rPr>
        <w:t xml:space="preserve">Da selbst kurzfristige Planungen derzeit sehr schwierig sind, haben unsere Museen neue und spannende Vermittlungsformate für ihre Besucherinnen und Besucher entwickelt“, </w:t>
      </w:r>
      <w:r w:rsidRPr="00CB2C57">
        <w:rPr>
          <w:rFonts w:cstheme="minorHAnsi"/>
        </w:rPr>
        <w:t>so Klaus Landa, der Geschäftsführer des Verbundes Oberösterreichischer Museen, der die jährliche Aktionswoche veranstaltet. Angebote im Freien oder Materialien, mit denen Gäste die Museen selbstständig erkunden können, sind einige dieser kreativen Ideen: Rätselrallyes, Entdeckerbögen, Kulturvermittlung „</w:t>
      </w:r>
      <w:proofErr w:type="spellStart"/>
      <w:r w:rsidRPr="00CB2C57">
        <w:rPr>
          <w:rFonts w:cstheme="minorHAnsi"/>
        </w:rPr>
        <w:t>to</w:t>
      </w:r>
      <w:proofErr w:type="spellEnd"/>
      <w:r w:rsidRPr="00CB2C57">
        <w:rPr>
          <w:rFonts w:cstheme="minorHAnsi"/>
        </w:rPr>
        <w:t xml:space="preserve"> </w:t>
      </w:r>
      <w:proofErr w:type="spellStart"/>
      <w:r w:rsidRPr="00CB2C57">
        <w:rPr>
          <w:rFonts w:cstheme="minorHAnsi"/>
        </w:rPr>
        <w:t>go</w:t>
      </w:r>
      <w:proofErr w:type="spellEnd"/>
      <w:r w:rsidRPr="00CB2C57">
        <w:rPr>
          <w:rFonts w:cstheme="minorHAnsi"/>
        </w:rPr>
        <w:t xml:space="preserve">“ oder QR-Codes garantieren eine spannende Entdeckungsreise. </w:t>
      </w:r>
    </w:p>
    <w:p w:rsidR="00BD01A7" w:rsidRDefault="00BD01A7" w:rsidP="00290ED1">
      <w:pPr>
        <w:spacing w:after="0" w:line="300" w:lineRule="auto"/>
        <w:rPr>
          <w:rFonts w:cstheme="minorHAnsi"/>
        </w:rPr>
      </w:pPr>
    </w:p>
    <w:p w:rsidR="008F0CC4" w:rsidRDefault="00B66936" w:rsidP="008F0CC4">
      <w:pPr>
        <w:spacing w:after="0" w:line="300" w:lineRule="auto"/>
        <w:rPr>
          <w:rFonts w:cstheme="minorHAnsi"/>
          <w:b/>
        </w:rPr>
      </w:pPr>
      <w:r w:rsidRPr="00B66936">
        <w:rPr>
          <w:rFonts w:cstheme="minorHAnsi"/>
          <w:b/>
          <w:sz w:val="24"/>
          <w:szCs w:val="24"/>
        </w:rPr>
        <w:t xml:space="preserve">Auf den Spuren der Geschichte in den Museen des Bezirks </w:t>
      </w:r>
      <w:proofErr w:type="spellStart"/>
      <w:r w:rsidRPr="00B66936">
        <w:rPr>
          <w:rFonts w:cstheme="minorHAnsi"/>
          <w:b/>
          <w:sz w:val="24"/>
          <w:szCs w:val="24"/>
        </w:rPr>
        <w:t>Perg</w:t>
      </w:r>
      <w:proofErr w:type="spellEnd"/>
      <w:r w:rsidR="00A72C40">
        <w:rPr>
          <w:rFonts w:cstheme="minorHAnsi"/>
          <w:b/>
          <w:highlight w:val="yellow"/>
        </w:rPr>
        <w:br/>
      </w:r>
      <w:r w:rsidR="00624958">
        <w:rPr>
          <w:rFonts w:cstheme="minorHAnsi"/>
        </w:rPr>
        <w:t xml:space="preserve">Aus dem Bezirk </w:t>
      </w:r>
      <w:proofErr w:type="spellStart"/>
      <w:r w:rsidR="00624958">
        <w:rPr>
          <w:rFonts w:cstheme="minorHAnsi"/>
        </w:rPr>
        <w:t>Perg</w:t>
      </w:r>
      <w:proofErr w:type="spellEnd"/>
      <w:r w:rsidR="00624958">
        <w:rPr>
          <w:rFonts w:cstheme="minorHAnsi"/>
        </w:rPr>
        <w:t xml:space="preserve"> haben </w:t>
      </w:r>
      <w:r w:rsidR="006E64FD">
        <w:rPr>
          <w:rFonts w:cstheme="minorHAnsi"/>
        </w:rPr>
        <w:t>acht</w:t>
      </w:r>
      <w:r w:rsidRPr="00B66936">
        <w:rPr>
          <w:rFonts w:cstheme="minorHAnsi"/>
        </w:rPr>
        <w:t xml:space="preserve"> Museen </w:t>
      </w:r>
      <w:r w:rsidR="00624958">
        <w:rPr>
          <w:rFonts w:cstheme="minorHAnsi"/>
        </w:rPr>
        <w:t>eine Beteiligung mit Programmpunkten angemeldet:</w:t>
      </w:r>
      <w:r w:rsidRPr="00B66936">
        <w:rPr>
          <w:rFonts w:cstheme="minorHAnsi"/>
        </w:rPr>
        <w:t xml:space="preserve"> </w:t>
      </w:r>
    </w:p>
    <w:p w:rsidR="00696ABF" w:rsidRDefault="00D55E7E" w:rsidP="00696ABF">
      <w:pPr>
        <w:spacing w:after="0" w:line="300" w:lineRule="auto"/>
        <w:rPr>
          <w:rFonts w:cstheme="minorHAnsi"/>
        </w:rPr>
      </w:pPr>
      <w:r>
        <w:rPr>
          <w:rFonts w:cstheme="minorHAnsi"/>
        </w:rPr>
        <w:br/>
      </w:r>
      <w:r w:rsidR="00696ABF" w:rsidRPr="00F333C1">
        <w:rPr>
          <w:rFonts w:cstheme="minorHAnsi"/>
        </w:rPr>
        <w:t>So lädt</w:t>
      </w:r>
      <w:r w:rsidR="008020CA">
        <w:rPr>
          <w:rFonts w:cstheme="minorHAnsi"/>
        </w:rPr>
        <w:t xml:space="preserve"> beispielsweise</w:t>
      </w:r>
      <w:r w:rsidR="00696ABF" w:rsidRPr="00F333C1">
        <w:rPr>
          <w:rFonts w:cstheme="minorHAnsi"/>
        </w:rPr>
        <w:t xml:space="preserve"> das </w:t>
      </w:r>
      <w:r w:rsidR="00696ABF" w:rsidRPr="00F333C1">
        <w:rPr>
          <w:rFonts w:cstheme="minorHAnsi"/>
          <w:b/>
          <w:i/>
        </w:rPr>
        <w:t>Karden- und Heimatmuseum</w:t>
      </w:r>
      <w:r w:rsidR="00696ABF" w:rsidRPr="00F333C1">
        <w:rPr>
          <w:rFonts w:cstheme="minorHAnsi"/>
        </w:rPr>
        <w:t xml:space="preserve"> in Katsdorf am</w:t>
      </w:r>
      <w:r w:rsidR="00696ABF">
        <w:rPr>
          <w:rFonts w:cstheme="minorHAnsi"/>
        </w:rPr>
        <w:t xml:space="preserve"> 1. und 2. Mai im Rahmen einer Fotoausstellung unter dem Motto </w:t>
      </w:r>
      <w:r w:rsidR="00696ABF" w:rsidRPr="007910A4">
        <w:rPr>
          <w:rFonts w:cstheme="minorHAnsi"/>
          <w:i/>
        </w:rPr>
        <w:t>„Nostalgie im Bild“</w:t>
      </w:r>
      <w:r w:rsidR="00696ABF" w:rsidRPr="00F333C1">
        <w:rPr>
          <w:rFonts w:cstheme="minorHAnsi"/>
        </w:rPr>
        <w:t xml:space="preserve"> zum Schwelgen in Erinnerungen</w:t>
      </w:r>
      <w:r w:rsidR="00696ABF">
        <w:rPr>
          <w:rFonts w:cstheme="minorHAnsi"/>
        </w:rPr>
        <w:t xml:space="preserve"> anhand historischer Ansichten ein. </w:t>
      </w:r>
      <w:r w:rsidR="00696ABF" w:rsidRPr="00F333C1">
        <w:rPr>
          <w:rFonts w:cstheme="minorHAnsi"/>
        </w:rPr>
        <w:t>Besucherinnen und Besucher sind eingeladen, auch eigene Bilder</w:t>
      </w:r>
      <w:r w:rsidR="00696ABF">
        <w:rPr>
          <w:rFonts w:cstheme="minorHAnsi"/>
        </w:rPr>
        <w:t xml:space="preserve"> mitzunehmen vor Ort zu scannen</w:t>
      </w:r>
      <w:r w:rsidR="00696ABF" w:rsidRPr="00F333C1">
        <w:rPr>
          <w:rFonts w:cstheme="minorHAnsi"/>
        </w:rPr>
        <w:t xml:space="preserve"> und diese in digitaler Form in die Sammlu</w:t>
      </w:r>
      <w:r w:rsidR="00696ABF">
        <w:rPr>
          <w:rFonts w:cstheme="minorHAnsi"/>
        </w:rPr>
        <w:t xml:space="preserve">ng einzubringen. Beim </w:t>
      </w:r>
      <w:proofErr w:type="spellStart"/>
      <w:r w:rsidR="00696ABF">
        <w:rPr>
          <w:rFonts w:cstheme="minorHAnsi"/>
        </w:rPr>
        <w:t>Fotoquiz</w:t>
      </w:r>
      <w:proofErr w:type="spellEnd"/>
      <w:r w:rsidR="00696ABF">
        <w:rPr>
          <w:rFonts w:cstheme="minorHAnsi"/>
        </w:rPr>
        <w:t xml:space="preserve"> „</w:t>
      </w:r>
      <w:r w:rsidR="00696ABF" w:rsidRPr="007910A4">
        <w:rPr>
          <w:rFonts w:cstheme="minorHAnsi"/>
          <w:i/>
        </w:rPr>
        <w:t>Erkennen Sie das Bild</w:t>
      </w:r>
      <w:r w:rsidR="00696ABF">
        <w:rPr>
          <w:rFonts w:cstheme="minorHAnsi"/>
        </w:rPr>
        <w:t>“</w:t>
      </w:r>
      <w:r w:rsidR="00696ABF" w:rsidRPr="00F333C1">
        <w:rPr>
          <w:rFonts w:cstheme="minorHAnsi"/>
        </w:rPr>
        <w:t xml:space="preserve"> warten schöne Preise auf die Besucherinnen und Besucher.</w:t>
      </w:r>
    </w:p>
    <w:p w:rsidR="00696ABF" w:rsidRDefault="00696ABF" w:rsidP="007C6576">
      <w:pPr>
        <w:spacing w:after="0" w:line="300" w:lineRule="auto"/>
        <w:rPr>
          <w:rFonts w:cstheme="minorHAnsi"/>
        </w:rPr>
      </w:pPr>
    </w:p>
    <w:p w:rsidR="00696ABF" w:rsidRDefault="00696ABF" w:rsidP="007C6576">
      <w:pPr>
        <w:spacing w:after="0" w:line="300" w:lineRule="auto"/>
        <w:rPr>
          <w:rFonts w:cstheme="minorHAnsi"/>
        </w:rPr>
      </w:pPr>
    </w:p>
    <w:p w:rsidR="0093672F" w:rsidRPr="00F333C1" w:rsidRDefault="0093672F" w:rsidP="007C6576">
      <w:pPr>
        <w:spacing w:after="0" w:line="300" w:lineRule="auto"/>
        <w:rPr>
          <w:rFonts w:cstheme="minorHAnsi"/>
        </w:rPr>
      </w:pPr>
      <w:r w:rsidRPr="0093672F">
        <w:rPr>
          <w:rFonts w:cstheme="minorHAnsi"/>
        </w:rPr>
        <w:lastRenderedPageBreak/>
        <w:t xml:space="preserve">Zu einer Multimedia-Wanderung entlang des Burgen- und Schlösserweges lädt am 2. Mai das </w:t>
      </w:r>
      <w:r w:rsidRPr="0093672F">
        <w:rPr>
          <w:rFonts w:cstheme="minorHAnsi"/>
          <w:b/>
          <w:i/>
        </w:rPr>
        <w:t xml:space="preserve">Museum Altenburg - Der Graf von </w:t>
      </w:r>
      <w:proofErr w:type="spellStart"/>
      <w:r w:rsidRPr="0093672F">
        <w:rPr>
          <w:rFonts w:cstheme="minorHAnsi"/>
          <w:b/>
          <w:i/>
        </w:rPr>
        <w:t>Windhaag</w:t>
      </w:r>
      <w:proofErr w:type="spellEnd"/>
      <w:r w:rsidRPr="0093672F">
        <w:rPr>
          <w:rFonts w:cstheme="minorHAnsi"/>
        </w:rPr>
        <w:t xml:space="preserve">. Ausgerüstet mit </w:t>
      </w:r>
      <w:proofErr w:type="spellStart"/>
      <w:r w:rsidRPr="0093672F">
        <w:rPr>
          <w:rFonts w:cstheme="minorHAnsi"/>
        </w:rPr>
        <w:t>Audioguides</w:t>
      </w:r>
      <w:proofErr w:type="spellEnd"/>
      <w:r w:rsidRPr="0093672F">
        <w:rPr>
          <w:rFonts w:cstheme="minorHAnsi"/>
        </w:rPr>
        <w:t xml:space="preserve"> wird die Wanderung ein multimediales Erlebnis. Teilnehmer, die im Anschluss alle Quizfragen richtig beantworten, werden mit der Windhaager </w:t>
      </w:r>
      <w:proofErr w:type="spellStart"/>
      <w:r w:rsidRPr="0093672F">
        <w:rPr>
          <w:rFonts w:cstheme="minorHAnsi"/>
        </w:rPr>
        <w:t>Enzi</w:t>
      </w:r>
      <w:proofErr w:type="spellEnd"/>
      <w:r w:rsidRPr="0093672F">
        <w:rPr>
          <w:rFonts w:cstheme="minorHAnsi"/>
        </w:rPr>
        <w:t>-Urkunde ausgezeichnet</w:t>
      </w:r>
      <w:r w:rsidR="00624958">
        <w:rPr>
          <w:rFonts w:cstheme="minorHAnsi"/>
        </w:rPr>
        <w:t>.</w:t>
      </w:r>
      <w:r w:rsidR="0089580D">
        <w:rPr>
          <w:rFonts w:cstheme="minorHAnsi"/>
        </w:rPr>
        <w:t xml:space="preserve"> Im Anschluss wird zur Besichtigung des Museums geladen. </w:t>
      </w:r>
    </w:p>
    <w:p w:rsidR="00F333C1" w:rsidRDefault="00F333C1" w:rsidP="007C6576">
      <w:pPr>
        <w:spacing w:after="0" w:line="300" w:lineRule="auto"/>
        <w:rPr>
          <w:rFonts w:cstheme="minorHAnsi"/>
        </w:rPr>
      </w:pPr>
    </w:p>
    <w:p w:rsidR="00095F2F" w:rsidRDefault="00095F2F" w:rsidP="007C6576">
      <w:pPr>
        <w:spacing w:after="0" w:line="300" w:lineRule="auto"/>
        <w:rPr>
          <w:rFonts w:cstheme="minorHAnsi"/>
        </w:rPr>
      </w:pPr>
      <w:r w:rsidRPr="0093672F">
        <w:rPr>
          <w:rFonts w:cstheme="minorHAnsi"/>
        </w:rPr>
        <w:t xml:space="preserve">Ebenfalls am Sonntag, 2. Mai findet im </w:t>
      </w:r>
      <w:r w:rsidRPr="00B1340E">
        <w:rPr>
          <w:rFonts w:cstheme="minorHAnsi"/>
          <w:b/>
          <w:i/>
        </w:rPr>
        <w:t>Keltendorf Mitterkirchen</w:t>
      </w:r>
      <w:r w:rsidRPr="0093672F">
        <w:rPr>
          <w:rFonts w:cstheme="minorHAnsi"/>
        </w:rPr>
        <w:t xml:space="preserve"> ab 13:00 Uhr ein Familiennachmittag statt. </w:t>
      </w:r>
      <w:r>
        <w:t>Neben dem selbstständigen Fertigen von Schmuck aus Metall steht unter anderem auch das Arbeiten mit Ton auf dem Programm.</w:t>
      </w:r>
    </w:p>
    <w:p w:rsidR="00095F2F" w:rsidRPr="0093672F" w:rsidRDefault="00095F2F" w:rsidP="007C6576">
      <w:pPr>
        <w:spacing w:after="0" w:line="300" w:lineRule="auto"/>
        <w:rPr>
          <w:rFonts w:cstheme="minorHAnsi"/>
        </w:rPr>
      </w:pPr>
    </w:p>
    <w:p w:rsidR="00EF6680" w:rsidRDefault="00624958" w:rsidP="00EF6680">
      <w:pPr>
        <w:spacing w:after="0" w:line="300" w:lineRule="auto"/>
        <w:rPr>
          <w:rFonts w:cstheme="minorHAnsi"/>
        </w:rPr>
      </w:pPr>
      <w:r w:rsidRPr="00A81866">
        <w:rPr>
          <w:rFonts w:cstheme="minorHAnsi"/>
        </w:rPr>
        <w:t xml:space="preserve">In </w:t>
      </w:r>
      <w:proofErr w:type="spellStart"/>
      <w:r w:rsidRPr="00A81866">
        <w:rPr>
          <w:rFonts w:cstheme="minorHAnsi"/>
        </w:rPr>
        <w:t>Perg</w:t>
      </w:r>
      <w:proofErr w:type="spellEnd"/>
      <w:r w:rsidRPr="00A81866">
        <w:rPr>
          <w:rFonts w:cstheme="minorHAnsi"/>
        </w:rPr>
        <w:t xml:space="preserve"> </w:t>
      </w:r>
      <w:r w:rsidR="008020CA">
        <w:rPr>
          <w:rFonts w:cstheme="minorHAnsi"/>
        </w:rPr>
        <w:t>werden</w:t>
      </w:r>
      <w:r w:rsidRPr="00A81866">
        <w:rPr>
          <w:rFonts w:cstheme="minorHAnsi"/>
        </w:rPr>
        <w:t xml:space="preserve"> </w:t>
      </w:r>
      <w:r w:rsidR="008020CA">
        <w:rPr>
          <w:rFonts w:cstheme="minorHAnsi"/>
        </w:rPr>
        <w:t>im</w:t>
      </w:r>
      <w:r w:rsidR="008020CA" w:rsidRPr="00A81866">
        <w:rPr>
          <w:rFonts w:cstheme="minorHAnsi"/>
        </w:rPr>
        <w:t xml:space="preserve"> </w:t>
      </w:r>
      <w:r w:rsidR="008020CA" w:rsidRPr="00A81866">
        <w:rPr>
          <w:rFonts w:cstheme="minorHAnsi"/>
          <w:b/>
          <w:i/>
        </w:rPr>
        <w:t xml:space="preserve">Mühlsteinmuseum </w:t>
      </w:r>
      <w:proofErr w:type="spellStart"/>
      <w:r w:rsidR="008020CA" w:rsidRPr="00A81866">
        <w:rPr>
          <w:rFonts w:cstheme="minorHAnsi"/>
          <w:b/>
          <w:i/>
        </w:rPr>
        <w:t>Steinbrecherhaus</w:t>
      </w:r>
      <w:proofErr w:type="spellEnd"/>
      <w:r w:rsidR="008020CA" w:rsidRPr="00A81866">
        <w:rPr>
          <w:rFonts w:cstheme="minorHAnsi"/>
          <w:b/>
          <w:i/>
        </w:rPr>
        <w:t xml:space="preserve"> </w:t>
      </w:r>
      <w:r w:rsidRPr="00A81866">
        <w:rPr>
          <w:rFonts w:cstheme="minorHAnsi"/>
        </w:rPr>
        <w:t>am 8. und 9.</w:t>
      </w:r>
      <w:r>
        <w:rPr>
          <w:rFonts w:cstheme="minorHAnsi"/>
        </w:rPr>
        <w:t xml:space="preserve"> Mai insb</w:t>
      </w:r>
      <w:r w:rsidRPr="00A81866">
        <w:rPr>
          <w:rFonts w:cstheme="minorHAnsi"/>
        </w:rPr>
        <w:t>esonder</w:t>
      </w:r>
      <w:r>
        <w:rPr>
          <w:rFonts w:cstheme="minorHAnsi"/>
        </w:rPr>
        <w:t>e</w:t>
      </w:r>
      <w:r w:rsidRPr="00A81866">
        <w:rPr>
          <w:rFonts w:cstheme="minorHAnsi"/>
        </w:rPr>
        <w:t xml:space="preserve"> Familien </w:t>
      </w:r>
      <w:r w:rsidR="008020CA">
        <w:rPr>
          <w:rFonts w:cstheme="minorHAnsi"/>
        </w:rPr>
        <w:t>angesprochen</w:t>
      </w:r>
      <w:r w:rsidRPr="00A81866">
        <w:rPr>
          <w:rFonts w:cstheme="minorHAnsi"/>
        </w:rPr>
        <w:t>: Hier erfährt man, wie die Menschen mit dem Mahlen von Getreide begonnen haben und diesen Vorgang über die Jahrhunderte perfektionierten. Es gibt dabei viel Spannendes zu entdecken, aber auch knifflige Aufgaben zu lösen bei einer Rätsel-Rallye quer durch das Museumsareal und den Mühlsteinbruch!</w:t>
      </w:r>
      <w:r>
        <w:rPr>
          <w:rFonts w:cstheme="minorHAnsi"/>
        </w:rPr>
        <w:br/>
      </w:r>
      <w:r w:rsidR="00EF6680" w:rsidRPr="00A81866">
        <w:rPr>
          <w:rFonts w:cstheme="minorHAnsi"/>
        </w:rPr>
        <w:t xml:space="preserve">Und das </w:t>
      </w:r>
      <w:r w:rsidR="00EF6680" w:rsidRPr="00A81866">
        <w:rPr>
          <w:rFonts w:cstheme="minorHAnsi"/>
          <w:b/>
          <w:i/>
        </w:rPr>
        <w:t xml:space="preserve">Heimathaus-Stadtmuseum </w:t>
      </w:r>
      <w:proofErr w:type="spellStart"/>
      <w:r w:rsidR="00EF6680" w:rsidRPr="00A81866">
        <w:rPr>
          <w:rFonts w:cstheme="minorHAnsi"/>
          <w:b/>
          <w:i/>
        </w:rPr>
        <w:t>Perg</w:t>
      </w:r>
      <w:proofErr w:type="spellEnd"/>
      <w:r w:rsidR="00EF6680" w:rsidRPr="00A81866">
        <w:rPr>
          <w:rFonts w:cstheme="minorHAnsi"/>
        </w:rPr>
        <w:t xml:space="preserve"> </w:t>
      </w:r>
      <w:r w:rsidR="00EF6680">
        <w:rPr>
          <w:rFonts w:cstheme="minorHAnsi"/>
        </w:rPr>
        <w:t>verlässt</w:t>
      </w:r>
      <w:r w:rsidR="00EF6680" w:rsidRPr="00A81866">
        <w:rPr>
          <w:rFonts w:cstheme="minorHAnsi"/>
        </w:rPr>
        <w:t xml:space="preserve"> am 8. Mai Uhr die gewohnten Räumlichkeiten: </w:t>
      </w:r>
      <w:r w:rsidR="00EF6680">
        <w:rPr>
          <w:rFonts w:cstheme="minorHAnsi"/>
        </w:rPr>
        <w:t>Im Kontext zur Sonderausstellung „</w:t>
      </w:r>
      <w:r w:rsidR="00EF6680" w:rsidRPr="007910A4">
        <w:rPr>
          <w:rFonts w:cstheme="minorHAnsi"/>
          <w:i/>
        </w:rPr>
        <w:t xml:space="preserve">151 Jahre Postkartengrüße aus </w:t>
      </w:r>
      <w:proofErr w:type="spellStart"/>
      <w:r w:rsidR="00EF6680" w:rsidRPr="007910A4">
        <w:rPr>
          <w:rFonts w:cstheme="minorHAnsi"/>
          <w:i/>
        </w:rPr>
        <w:t>Perg</w:t>
      </w:r>
      <w:proofErr w:type="spellEnd"/>
      <w:r w:rsidR="00EF6680" w:rsidRPr="007910A4">
        <w:rPr>
          <w:rFonts w:cstheme="minorHAnsi"/>
          <w:i/>
        </w:rPr>
        <w:t xml:space="preserve"> </w:t>
      </w:r>
      <w:r w:rsidR="00EF6680">
        <w:rPr>
          <w:rFonts w:cstheme="minorHAnsi"/>
          <w:i/>
        </w:rPr>
        <w:t>–</w:t>
      </w:r>
      <w:r w:rsidR="00EF6680" w:rsidRPr="007910A4">
        <w:rPr>
          <w:rFonts w:cstheme="minorHAnsi"/>
          <w:i/>
        </w:rPr>
        <w:t xml:space="preserve"> Die SMS der Kaiserzeit</w:t>
      </w:r>
      <w:r w:rsidR="00EF6680">
        <w:rPr>
          <w:rFonts w:cstheme="minorHAnsi"/>
        </w:rPr>
        <w:t>“</w:t>
      </w:r>
      <w:r w:rsidR="00EF6680" w:rsidRPr="00A81866">
        <w:rPr>
          <w:rFonts w:cstheme="minorHAnsi"/>
        </w:rPr>
        <w:t xml:space="preserve"> </w:t>
      </w:r>
      <w:r w:rsidR="00EF6680">
        <w:rPr>
          <w:rFonts w:cstheme="minorHAnsi"/>
        </w:rPr>
        <w:t>lädt</w:t>
      </w:r>
      <w:r w:rsidR="00EF6680" w:rsidRPr="00A81866">
        <w:rPr>
          <w:rFonts w:cstheme="minorHAnsi"/>
        </w:rPr>
        <w:t xml:space="preserve"> sich das Museumsteam </w:t>
      </w:r>
      <w:r w:rsidR="00EF6680">
        <w:rPr>
          <w:rFonts w:cstheme="minorHAnsi"/>
        </w:rPr>
        <w:t>seine Gäste ein, sich zwischen 15:00 und 17:00 Uhr individuell auf die</w:t>
      </w:r>
      <w:r w:rsidR="00EF6680" w:rsidRPr="00A81866">
        <w:rPr>
          <w:rFonts w:cstheme="minorHAnsi"/>
        </w:rPr>
        <w:t xml:space="preserve"> Spuren von </w:t>
      </w:r>
      <w:proofErr w:type="spellStart"/>
      <w:r w:rsidR="00EF6680" w:rsidRPr="00A81866">
        <w:rPr>
          <w:rFonts w:cstheme="minorHAnsi"/>
        </w:rPr>
        <w:t>Perger</w:t>
      </w:r>
      <w:proofErr w:type="spellEnd"/>
      <w:r w:rsidR="00EF6680" w:rsidRPr="00A81866">
        <w:rPr>
          <w:rFonts w:cstheme="minorHAnsi"/>
        </w:rPr>
        <w:t xml:space="preserve"> Fotografen</w:t>
      </w:r>
      <w:r w:rsidR="00EF6680">
        <w:rPr>
          <w:rFonts w:cstheme="minorHAnsi"/>
        </w:rPr>
        <w:t xml:space="preserve"> aus vergangenen Zeiten zu begeben. Ausgehend vom Heimathaus-Stadtmuseum</w:t>
      </w:r>
      <w:r w:rsidR="00EF6680" w:rsidRPr="00A81866">
        <w:rPr>
          <w:rFonts w:cstheme="minorHAnsi"/>
        </w:rPr>
        <w:t xml:space="preserve"> geht es </w:t>
      </w:r>
      <w:r w:rsidR="00EF6680">
        <w:rPr>
          <w:rFonts w:cstheme="minorHAnsi"/>
        </w:rPr>
        <w:t xml:space="preserve">ausgerüstet mit einem Plan </w:t>
      </w:r>
      <w:r w:rsidR="00EF6680" w:rsidRPr="00A81866">
        <w:rPr>
          <w:rFonts w:cstheme="minorHAnsi"/>
        </w:rPr>
        <w:t>auf einen Spaziergang zu einer der Anhöhen am nördlichen Stadtrand, wo jene Stellen ausfindig gemacht werden</w:t>
      </w:r>
      <w:r w:rsidR="00EF6680">
        <w:rPr>
          <w:rFonts w:cstheme="minorHAnsi"/>
        </w:rPr>
        <w:t xml:space="preserve"> können</w:t>
      </w:r>
      <w:r w:rsidR="00EF6680" w:rsidRPr="00A81866">
        <w:rPr>
          <w:rFonts w:cstheme="minorHAnsi"/>
        </w:rPr>
        <w:t xml:space="preserve">, an denen einst die ersten Fotos des Marktes </w:t>
      </w:r>
      <w:proofErr w:type="spellStart"/>
      <w:r w:rsidR="00EF6680" w:rsidRPr="00A81866">
        <w:rPr>
          <w:rFonts w:cstheme="minorHAnsi"/>
        </w:rPr>
        <w:t>Perg</w:t>
      </w:r>
      <w:proofErr w:type="spellEnd"/>
      <w:r w:rsidR="00EF6680" w:rsidRPr="00A81866">
        <w:rPr>
          <w:rFonts w:cstheme="minorHAnsi"/>
        </w:rPr>
        <w:t xml:space="preserve"> entstanden.</w:t>
      </w:r>
      <w:r w:rsidR="00EF6680">
        <w:rPr>
          <w:rFonts w:cstheme="minorHAnsi"/>
        </w:rPr>
        <w:t xml:space="preserve"> Interessierte werden gebeten, die Kamera nicht zu vergessen, um auch eigene Stadtansichten anfertigen zu können! </w:t>
      </w:r>
    </w:p>
    <w:p w:rsidR="00EF6680" w:rsidRPr="00A81866" w:rsidRDefault="00EF6680" w:rsidP="00624958">
      <w:pPr>
        <w:spacing w:after="0" w:line="300" w:lineRule="auto"/>
        <w:rPr>
          <w:rFonts w:cstheme="minorHAnsi"/>
        </w:rPr>
      </w:pPr>
    </w:p>
    <w:p w:rsidR="00D254C1" w:rsidRDefault="00562265" w:rsidP="00562265">
      <w:pPr>
        <w:rPr>
          <w:rFonts w:cstheme="minorHAnsi"/>
        </w:rPr>
      </w:pPr>
      <w:r>
        <w:rPr>
          <w:rFonts w:cstheme="minorHAnsi"/>
        </w:rPr>
        <w:t xml:space="preserve">Das </w:t>
      </w:r>
      <w:r>
        <w:rPr>
          <w:rFonts w:cstheme="minorHAnsi"/>
          <w:b/>
          <w:i/>
        </w:rPr>
        <w:t xml:space="preserve">Burgmuseum </w:t>
      </w:r>
      <w:proofErr w:type="spellStart"/>
      <w:r>
        <w:rPr>
          <w:rFonts w:cstheme="minorHAnsi"/>
          <w:b/>
          <w:i/>
        </w:rPr>
        <w:t>Clam</w:t>
      </w:r>
      <w:proofErr w:type="spellEnd"/>
      <w:r>
        <w:rPr>
          <w:rFonts w:cstheme="minorHAnsi"/>
        </w:rPr>
        <w:t xml:space="preserve"> ermöglicht ein selbständiges Erkunden der Außenanlage der Burg: Besucherinnen und Besucher sind eingeladen, am 9. und 16. Mai zwischen 14:00 und 16:00 Uhr </w:t>
      </w:r>
      <w:r w:rsidR="0099492A">
        <w:rPr>
          <w:rFonts w:cstheme="minorHAnsi"/>
        </w:rPr>
        <w:t xml:space="preserve">(letzter Einlass) </w:t>
      </w:r>
      <w:bookmarkStart w:id="0" w:name="_GoBack"/>
      <w:bookmarkEnd w:id="0"/>
      <w:r>
        <w:rPr>
          <w:rFonts w:cstheme="minorHAnsi"/>
        </w:rPr>
        <w:t xml:space="preserve">die äußeren Höfe sowie das Plateau rund um den Bergfried mittels Orientierungskarte und der App </w:t>
      </w:r>
      <w:proofErr w:type="spellStart"/>
      <w:r>
        <w:rPr>
          <w:rFonts w:cstheme="minorHAnsi"/>
        </w:rPr>
        <w:t>Hearonymus</w:t>
      </w:r>
      <w:proofErr w:type="spellEnd"/>
      <w:r>
        <w:rPr>
          <w:rFonts w:cstheme="minorHAnsi"/>
        </w:rPr>
        <w:t xml:space="preserve"> zu erkunden, welche </w:t>
      </w:r>
      <w:r>
        <w:rPr>
          <w:rFonts w:cstheme="minorHAnsi"/>
        </w:rPr>
        <w:t>kostenfrei</w:t>
      </w:r>
      <w:r>
        <w:rPr>
          <w:rFonts w:cstheme="minorHAnsi"/>
        </w:rPr>
        <w:t xml:space="preserve"> auf das Handy via Store geladen werden kann. Alternativ bietet das Museum eine kleine Anzahl an Leihgeräten (mp3-Player) für Besucherinnen und Besucher ohne Mobiltelefon. Angeraten wird die Mitnahme eigener Kopfhörer, auch hier </w:t>
      </w:r>
      <w:r w:rsidR="0099492A">
        <w:rPr>
          <w:rFonts w:cstheme="minorHAnsi"/>
        </w:rPr>
        <w:t>stehen begrenzt Leihkopfhörer zur Verfügung</w:t>
      </w:r>
      <w:r>
        <w:rPr>
          <w:rFonts w:cstheme="minorHAnsi"/>
        </w:rPr>
        <w:t xml:space="preserve">, welche nach jedem Gast selbstverständlich desinfiziert werden. Es wird um Voranmeldung unter </w:t>
      </w:r>
      <w:hyperlink r:id="rId10" w:history="1">
        <w:r>
          <w:rPr>
            <w:rStyle w:val="Hyperlink"/>
            <w:rFonts w:cstheme="minorHAnsi"/>
          </w:rPr>
          <w:t>museum@burgclam.com</w:t>
        </w:r>
      </w:hyperlink>
      <w:r>
        <w:rPr>
          <w:rFonts w:cstheme="minorHAnsi"/>
        </w:rPr>
        <w:t xml:space="preserve"> oder telefonisch unter 07269/7217</w:t>
      </w:r>
      <w:r w:rsidR="0099492A">
        <w:rPr>
          <w:rFonts w:cstheme="minorHAnsi"/>
        </w:rPr>
        <w:t xml:space="preserve"> </w:t>
      </w:r>
      <w:r>
        <w:rPr>
          <w:rFonts w:cstheme="minorHAnsi"/>
        </w:rPr>
        <w:t>(Anrufbeantworter) gebeten.</w:t>
      </w:r>
    </w:p>
    <w:p w:rsidR="00D254C1" w:rsidRPr="004A1710" w:rsidRDefault="00D254C1" w:rsidP="00D254C1">
      <w:pPr>
        <w:spacing w:after="0" w:line="300" w:lineRule="auto"/>
        <w:rPr>
          <w:rFonts w:cstheme="minorHAnsi"/>
        </w:rPr>
      </w:pPr>
      <w:r>
        <w:rPr>
          <w:rFonts w:cstheme="minorHAnsi"/>
        </w:rPr>
        <w:t>Am Samstag,</w:t>
      </w:r>
      <w:r w:rsidRPr="004A1710">
        <w:rPr>
          <w:rFonts w:cstheme="minorHAnsi"/>
        </w:rPr>
        <w:t xml:space="preserve"> 15. Mai</w:t>
      </w:r>
      <w:r>
        <w:rPr>
          <w:rFonts w:cstheme="minorHAnsi"/>
        </w:rPr>
        <w:t xml:space="preserve"> ist</w:t>
      </w:r>
      <w:r w:rsidRPr="004A1710">
        <w:rPr>
          <w:rFonts w:cstheme="minorHAnsi"/>
        </w:rPr>
        <w:t xml:space="preserve"> ein Besuch in Mauthausen besonders lohnenswert. Hier entführt das fachkundige Team der </w:t>
      </w:r>
      <w:r w:rsidRPr="004A1710">
        <w:rPr>
          <w:rFonts w:cstheme="minorHAnsi"/>
          <w:b/>
          <w:i/>
        </w:rPr>
        <w:t>Schlossmuseen Mauthausen</w:t>
      </w:r>
      <w:r w:rsidRPr="004A1710">
        <w:rPr>
          <w:rFonts w:cstheme="minorHAnsi"/>
        </w:rPr>
        <w:t xml:space="preserve"> </w:t>
      </w:r>
      <w:r>
        <w:rPr>
          <w:rFonts w:cstheme="minorHAnsi"/>
        </w:rPr>
        <w:t xml:space="preserve">um 15:00 Uhr die Museumsgäste </w:t>
      </w:r>
      <w:r w:rsidRPr="004A1710">
        <w:rPr>
          <w:rFonts w:cstheme="minorHAnsi"/>
        </w:rPr>
        <w:t xml:space="preserve">bei einem Rundgang durch das einzigartige </w:t>
      </w:r>
      <w:r w:rsidRPr="004A1710">
        <w:rPr>
          <w:rFonts w:cstheme="minorHAnsi"/>
          <w:b/>
          <w:i/>
        </w:rPr>
        <w:t>Apothekenmuseum</w:t>
      </w:r>
      <w:r w:rsidRPr="004A1710">
        <w:rPr>
          <w:rFonts w:cstheme="minorHAnsi"/>
        </w:rPr>
        <w:t xml:space="preserve"> in die Welt des Apothekenwesens. Erzählungen über die Entwicklung der kleinen Land-Apotheken bis zur Entdeckung wichtiger Arzneimittel von Paracelsus bis</w:t>
      </w:r>
      <w:r>
        <w:rPr>
          <w:rFonts w:cstheme="minorHAnsi"/>
        </w:rPr>
        <w:t xml:space="preserve"> hin zum</w:t>
      </w:r>
      <w:r w:rsidRPr="004A1710">
        <w:rPr>
          <w:rFonts w:cstheme="minorHAnsi"/>
        </w:rPr>
        <w:t xml:space="preserve"> Penicillin garantieren einen interessanten Nachmittag</w:t>
      </w:r>
      <w:r>
        <w:rPr>
          <w:rFonts w:cstheme="minorHAnsi"/>
        </w:rPr>
        <w:t xml:space="preserve"> in einem besonderen Ambiente</w:t>
      </w:r>
      <w:r w:rsidRPr="004A1710">
        <w:rPr>
          <w:rFonts w:cstheme="minorHAnsi"/>
        </w:rPr>
        <w:t>.</w:t>
      </w:r>
    </w:p>
    <w:p w:rsidR="00D254C1" w:rsidRPr="004A1710" w:rsidRDefault="00D254C1" w:rsidP="00D254C1">
      <w:pPr>
        <w:spacing w:after="0" w:line="300" w:lineRule="auto"/>
        <w:rPr>
          <w:rFonts w:cstheme="minorHAnsi"/>
        </w:rPr>
      </w:pPr>
      <w:r>
        <w:rPr>
          <w:rFonts w:cstheme="minorHAnsi"/>
        </w:rPr>
        <w:t>Und um</w:t>
      </w:r>
      <w:r w:rsidRPr="004A1710">
        <w:rPr>
          <w:rFonts w:cstheme="minorHAnsi"/>
        </w:rPr>
        <w:t xml:space="preserve"> 18:00 Uhr </w:t>
      </w:r>
      <w:r>
        <w:rPr>
          <w:rFonts w:cstheme="minorHAnsi"/>
        </w:rPr>
        <w:t>lädt der Heimat- und Museumsverein</w:t>
      </w:r>
      <w:r w:rsidRPr="004A1710">
        <w:rPr>
          <w:rFonts w:cstheme="minorHAnsi"/>
        </w:rPr>
        <w:t xml:space="preserve"> zu einer Kostümführung durch den historischen Markt Mauthausen. Bei diesem Themen</w:t>
      </w:r>
      <w:r>
        <w:rPr>
          <w:rFonts w:cstheme="minorHAnsi"/>
        </w:rPr>
        <w:t xml:space="preserve">rundgang erzählt der Obmann </w:t>
      </w:r>
      <w:r w:rsidRPr="004A1710">
        <w:rPr>
          <w:rFonts w:cstheme="minorHAnsi"/>
        </w:rPr>
        <w:t xml:space="preserve">Karl-Heinz Sigl in </w:t>
      </w:r>
      <w:r w:rsidRPr="004A1710">
        <w:rPr>
          <w:rFonts w:cstheme="minorHAnsi"/>
        </w:rPr>
        <w:lastRenderedPageBreak/>
        <w:t xml:space="preserve">Gestalt des </w:t>
      </w:r>
      <w:proofErr w:type="spellStart"/>
      <w:r w:rsidRPr="004A1710">
        <w:rPr>
          <w:rFonts w:cstheme="minorHAnsi"/>
        </w:rPr>
        <w:t>Lassla</w:t>
      </w:r>
      <w:proofErr w:type="spellEnd"/>
      <w:r w:rsidRPr="004A1710">
        <w:rPr>
          <w:rFonts w:cstheme="minorHAnsi"/>
        </w:rPr>
        <w:t xml:space="preserve"> von Prag in historischem Kostüm über dessen Werdegang und Wirken in Mauthausen, aber auch über das Leben und wichtige Ereignisse im Spätmittelalter um 1500.</w:t>
      </w:r>
    </w:p>
    <w:p w:rsidR="00A843B0" w:rsidRDefault="00A843B0" w:rsidP="00D4208C">
      <w:pPr>
        <w:spacing w:after="0" w:line="300" w:lineRule="auto"/>
        <w:rPr>
          <w:rFonts w:cstheme="minorHAnsi"/>
        </w:rPr>
      </w:pPr>
      <w:r>
        <w:rPr>
          <w:rFonts w:cstheme="minorHAnsi"/>
        </w:rPr>
        <w:t>Beide</w:t>
      </w:r>
      <w:r w:rsidR="00D254C1" w:rsidRPr="004A1710">
        <w:rPr>
          <w:rFonts w:cstheme="minorHAnsi"/>
        </w:rPr>
        <w:t xml:space="preserve"> Angebote </w:t>
      </w:r>
      <w:r>
        <w:rPr>
          <w:rFonts w:cstheme="minorHAnsi"/>
        </w:rPr>
        <w:t xml:space="preserve">finden nur statt, wenn zum entsprechenden Zeitpunkt wieder Führungen möglich sind – </w:t>
      </w:r>
      <w:r w:rsidR="00D254C1" w:rsidRPr="004A1710">
        <w:rPr>
          <w:rFonts w:cstheme="minorHAnsi"/>
        </w:rPr>
        <w:t>eine</w:t>
      </w:r>
      <w:r>
        <w:rPr>
          <w:rFonts w:cstheme="minorHAnsi"/>
        </w:rPr>
        <w:t xml:space="preserve"> </w:t>
      </w:r>
      <w:r w:rsidR="00D254C1" w:rsidRPr="004A1710">
        <w:rPr>
          <w:rFonts w:cstheme="minorHAnsi"/>
        </w:rPr>
        <w:t xml:space="preserve">Voranmeldung </w:t>
      </w:r>
      <w:r>
        <w:rPr>
          <w:rFonts w:cstheme="minorHAnsi"/>
        </w:rPr>
        <w:t xml:space="preserve">unter </w:t>
      </w:r>
      <w:r w:rsidRPr="00A843B0">
        <w:rPr>
          <w:rFonts w:cstheme="minorHAnsi"/>
        </w:rPr>
        <w:t xml:space="preserve">+43 (0) 7238/29 363 oder </w:t>
      </w:r>
      <w:hyperlink r:id="rId11" w:history="1">
        <w:r w:rsidRPr="00F2322F">
          <w:rPr>
            <w:rStyle w:val="Hyperlink"/>
            <w:rFonts w:cstheme="minorHAnsi"/>
          </w:rPr>
          <w:t>post@schlossmuseen-mauthausen.org</w:t>
        </w:r>
      </w:hyperlink>
      <w:r>
        <w:rPr>
          <w:rFonts w:cstheme="minorHAnsi"/>
        </w:rPr>
        <w:t xml:space="preserve"> ist daher </w:t>
      </w:r>
      <w:r w:rsidR="00D254C1" w:rsidRPr="004A1710">
        <w:rPr>
          <w:rFonts w:cstheme="minorHAnsi"/>
        </w:rPr>
        <w:t>unbedingt erforderlich!</w:t>
      </w:r>
    </w:p>
    <w:p w:rsidR="006E64FD" w:rsidRDefault="006E64FD" w:rsidP="00D4208C">
      <w:pPr>
        <w:spacing w:after="0" w:line="300" w:lineRule="auto"/>
        <w:rPr>
          <w:rFonts w:cstheme="minorHAnsi"/>
        </w:rPr>
      </w:pPr>
    </w:p>
    <w:p w:rsidR="00D4208C" w:rsidRPr="0056512F" w:rsidRDefault="00D4208C" w:rsidP="00D4208C">
      <w:pPr>
        <w:spacing w:after="0" w:line="300" w:lineRule="auto"/>
        <w:rPr>
          <w:rFonts w:cstheme="minorHAnsi"/>
          <w:b/>
          <w:sz w:val="24"/>
          <w:szCs w:val="24"/>
        </w:rPr>
      </w:pPr>
      <w:r w:rsidRPr="0056512F">
        <w:rPr>
          <w:rFonts w:cstheme="minorHAnsi"/>
          <w:b/>
          <w:sz w:val="24"/>
          <w:szCs w:val="24"/>
        </w:rPr>
        <w:t>Wo können sich Interessierte über das Programm informieren?</w:t>
      </w:r>
    </w:p>
    <w:p w:rsidR="00D4208C" w:rsidRDefault="00D4208C" w:rsidP="00D4208C">
      <w:pPr>
        <w:spacing w:after="0" w:line="300" w:lineRule="auto"/>
        <w:rPr>
          <w:rFonts w:cstheme="minorHAnsi"/>
        </w:rPr>
      </w:pPr>
      <w:r w:rsidRPr="000774FC">
        <w:rPr>
          <w:rFonts w:cstheme="minorHAnsi"/>
        </w:rPr>
        <w:t xml:space="preserve">Aufgrund kurzfristig möglicher Programmänderungen erscheint in diesem Jahr kein Programmheft. Allerdings stehen alle Informationen zu den einzelnen Programmpunkten in den Museen online </w:t>
      </w:r>
      <w:r>
        <w:rPr>
          <w:rFonts w:cstheme="minorHAnsi"/>
        </w:rPr>
        <w:t xml:space="preserve">auf der Website des Verbundes OÖ Museen </w:t>
      </w:r>
      <w:r w:rsidRPr="000774FC">
        <w:rPr>
          <w:rFonts w:cstheme="minorHAnsi"/>
        </w:rPr>
        <w:t xml:space="preserve">zur Verfügung. So kann über etwaige </w:t>
      </w:r>
      <w:proofErr w:type="spellStart"/>
      <w:r w:rsidRPr="000774FC">
        <w:rPr>
          <w:rFonts w:cstheme="minorHAnsi"/>
        </w:rPr>
        <w:t>corona</w:t>
      </w:r>
      <w:proofErr w:type="spellEnd"/>
      <w:r w:rsidRPr="000774FC">
        <w:rPr>
          <w:rFonts w:cstheme="minorHAnsi"/>
        </w:rPr>
        <w:t xml:space="preserve">-bedingte </w:t>
      </w:r>
      <w:r>
        <w:rPr>
          <w:rFonts w:cstheme="minorHAnsi"/>
        </w:rPr>
        <w:t xml:space="preserve">Änderungen oder Anmeldemodalitäten tagesaktuell  informiert werden. Zahlreiche Filtermöglichkeiten unterstützen die Suche nach einem geeigneten Programmpunkt. </w:t>
      </w:r>
    </w:p>
    <w:p w:rsidR="00D4208C" w:rsidRDefault="00D4208C" w:rsidP="00D4208C">
      <w:pPr>
        <w:spacing w:after="0" w:line="300" w:lineRule="auto"/>
        <w:rPr>
          <w:rFonts w:cstheme="minorHAnsi"/>
        </w:rPr>
      </w:pPr>
    </w:p>
    <w:p w:rsidR="00D4208C" w:rsidRDefault="00D4208C" w:rsidP="00D4208C">
      <w:pPr>
        <w:spacing w:after="0" w:line="300" w:lineRule="auto"/>
        <w:rPr>
          <w:rFonts w:cstheme="minorHAnsi"/>
          <w:b/>
        </w:rPr>
      </w:pPr>
      <w:r w:rsidRPr="0090799D">
        <w:rPr>
          <w:rFonts w:cstheme="minorHAnsi"/>
          <w:b/>
        </w:rPr>
        <w:t>Links:</w:t>
      </w:r>
    </w:p>
    <w:p w:rsidR="00D4208C" w:rsidRPr="0090799D" w:rsidRDefault="00D4208C" w:rsidP="00D4208C">
      <w:pPr>
        <w:pStyle w:val="Listenabsatz"/>
        <w:numPr>
          <w:ilvl w:val="0"/>
          <w:numId w:val="4"/>
        </w:numPr>
        <w:spacing w:after="0" w:line="300" w:lineRule="auto"/>
        <w:rPr>
          <w:rFonts w:cstheme="minorHAnsi"/>
        </w:rPr>
      </w:pPr>
      <w:r w:rsidRPr="0090799D">
        <w:rPr>
          <w:rFonts w:cstheme="minorHAnsi"/>
        </w:rPr>
        <w:t xml:space="preserve">Website des Verbundes OÖ Museen: </w:t>
      </w:r>
      <w:hyperlink r:id="rId12" w:history="1">
        <w:r w:rsidRPr="003F4C05">
          <w:rPr>
            <w:rStyle w:val="Hyperlink"/>
            <w:rFonts w:cstheme="minorHAnsi"/>
          </w:rPr>
          <w:t>www.ooemuseen.at</w:t>
        </w:r>
      </w:hyperlink>
      <w:r>
        <w:rPr>
          <w:rFonts w:cstheme="minorHAnsi"/>
        </w:rPr>
        <w:t xml:space="preserve"> </w:t>
      </w:r>
    </w:p>
    <w:p w:rsidR="00A72C40" w:rsidRPr="00D4208C" w:rsidRDefault="00D4208C" w:rsidP="00D4208C">
      <w:pPr>
        <w:pStyle w:val="Listenabsatz"/>
        <w:numPr>
          <w:ilvl w:val="0"/>
          <w:numId w:val="4"/>
        </w:numPr>
        <w:spacing w:after="0" w:line="300" w:lineRule="auto"/>
        <w:rPr>
          <w:rStyle w:val="Hyperlink"/>
          <w:rFonts w:cstheme="minorHAnsi"/>
          <w:color w:val="auto"/>
          <w:u w:val="none"/>
        </w:rPr>
      </w:pPr>
      <w:r w:rsidRPr="00526FDE">
        <w:rPr>
          <w:rFonts w:cstheme="minorHAnsi"/>
        </w:rPr>
        <w:t xml:space="preserve">Alle Programmpunkte auf einen Blick: </w:t>
      </w:r>
      <w:hyperlink r:id="rId13" w:anchor="/?event_terms=3" w:history="1">
        <w:r w:rsidRPr="00526FDE">
          <w:rPr>
            <w:rStyle w:val="Hyperlink"/>
            <w:rFonts w:cstheme="minorHAnsi"/>
          </w:rPr>
          <w:t>www.ooemuseen.at/museen-in-ooe/veranstaltungen#/?event_terms=3</w:t>
        </w:r>
      </w:hyperlink>
      <w:r w:rsidRPr="005B721F">
        <w:rPr>
          <w:rStyle w:val="Hyperlink"/>
          <w:rFonts w:cstheme="minorHAnsi"/>
          <w:color w:val="auto"/>
          <w:u w:val="none"/>
        </w:rPr>
        <w:t xml:space="preserve"> mit</w:t>
      </w:r>
      <w:r>
        <w:rPr>
          <w:rStyle w:val="Hyperlink"/>
          <w:rFonts w:cstheme="minorHAnsi"/>
          <w:color w:val="auto"/>
          <w:u w:val="none"/>
        </w:rPr>
        <w:t xml:space="preserve"> Filtermöglichkeiten nach Programmschienen, Bezirken, Ermäßigungen, etc.</w:t>
      </w:r>
    </w:p>
    <w:p w:rsidR="003966A2" w:rsidRPr="008C5242" w:rsidRDefault="00F87BF5" w:rsidP="008F0CC4">
      <w:pPr>
        <w:pStyle w:val="Listenabsatz"/>
        <w:numPr>
          <w:ilvl w:val="0"/>
          <w:numId w:val="4"/>
        </w:numPr>
        <w:spacing w:after="0" w:line="300" w:lineRule="auto"/>
        <w:rPr>
          <w:rFonts w:cstheme="minorHAnsi"/>
        </w:rPr>
      </w:pPr>
      <w:hyperlink r:id="rId14" w:anchor="/?event_terms=3&amp;political_areas=10" w:tgtFrame="_blank" w:history="1">
        <w:r w:rsidR="003966A2" w:rsidRPr="008C5242">
          <w:rPr>
            <w:rStyle w:val="Hyperlink"/>
            <w:rFonts w:cstheme="minorHAnsi"/>
          </w:rPr>
          <w:t xml:space="preserve">Programmpunkte </w:t>
        </w:r>
        <w:r w:rsidR="008C5242" w:rsidRPr="008C5242">
          <w:rPr>
            <w:rStyle w:val="Hyperlink"/>
            <w:rFonts w:cstheme="minorHAnsi"/>
          </w:rPr>
          <w:t xml:space="preserve">der Museen im Bezirk </w:t>
        </w:r>
        <w:proofErr w:type="spellStart"/>
        <w:r w:rsidR="008C5242" w:rsidRPr="008C5242">
          <w:rPr>
            <w:rStyle w:val="Hyperlink"/>
            <w:rFonts w:cstheme="minorHAnsi"/>
          </w:rPr>
          <w:t>Perg</w:t>
        </w:r>
        <w:proofErr w:type="spellEnd"/>
      </w:hyperlink>
    </w:p>
    <w:p w:rsidR="0090799D" w:rsidRDefault="0090799D" w:rsidP="00E50204">
      <w:pPr>
        <w:spacing w:after="0" w:line="300" w:lineRule="auto"/>
        <w:rPr>
          <w:rFonts w:cstheme="minorHAnsi"/>
        </w:rPr>
      </w:pPr>
    </w:p>
    <w:p w:rsidR="004B096D" w:rsidRPr="004B096D" w:rsidRDefault="004B096D" w:rsidP="00E50204">
      <w:pPr>
        <w:spacing w:after="0" w:line="300" w:lineRule="auto"/>
        <w:rPr>
          <w:rFonts w:cstheme="minorHAnsi"/>
          <w:b/>
        </w:rPr>
      </w:pPr>
      <w:r>
        <w:rPr>
          <w:rFonts w:cstheme="minorHAnsi"/>
          <w:b/>
        </w:rPr>
        <w:t>Hinweis: Alle Museumsgäste werden ersucht, sich an die Abstands- und Hygiene-Regeln zu halten. Da die Umsetzung der einzelnen Angebote von den jeweils geltenden Vorgaben zur Eindämmung der Corona-Pandemie abhängig ist, können diese auch kurzfristig abgesagt oder geändert werden. Aktuelle Informationen zu allen Angeboten sind auf der Website des Verbundes Oberösterreichischer Museen zu finden.</w:t>
      </w:r>
    </w:p>
    <w:p w:rsidR="00483219" w:rsidRPr="001C0A4E" w:rsidRDefault="00483219" w:rsidP="00E50204">
      <w:pPr>
        <w:spacing w:after="0" w:line="300" w:lineRule="auto"/>
        <w:rPr>
          <w:rFonts w:cstheme="minorHAnsi"/>
        </w:rPr>
      </w:pPr>
      <w:r w:rsidRPr="001C0A4E">
        <w:rPr>
          <w:rFonts w:cstheme="minorHAnsi"/>
        </w:rPr>
        <w:t>__________________________________________________________________________</w:t>
      </w:r>
      <w:r w:rsidR="00E301C3" w:rsidRPr="001C0A4E">
        <w:rPr>
          <w:rFonts w:cstheme="minorHAnsi"/>
        </w:rPr>
        <w:t>______</w:t>
      </w:r>
    </w:p>
    <w:p w:rsidR="00FD38B6" w:rsidRPr="001C0A4E" w:rsidRDefault="00FD38B6" w:rsidP="00E50204">
      <w:pPr>
        <w:spacing w:after="0" w:line="300" w:lineRule="auto"/>
        <w:rPr>
          <w:rFonts w:cstheme="minorHAnsi"/>
          <w:sz w:val="16"/>
          <w:szCs w:val="16"/>
        </w:rPr>
      </w:pPr>
    </w:p>
    <w:p w:rsidR="00E61ABC" w:rsidRPr="001C0A4E" w:rsidRDefault="00FB7675" w:rsidP="00E50204">
      <w:pPr>
        <w:spacing w:after="0" w:line="300" w:lineRule="auto"/>
        <w:rPr>
          <w:rFonts w:cstheme="minorHAnsi"/>
        </w:rPr>
      </w:pPr>
      <w:r w:rsidRPr="001C0A4E">
        <w:rPr>
          <w:rFonts w:cstheme="minorHAnsi"/>
        </w:rPr>
        <w:t>Für Fragen</w:t>
      </w:r>
      <w:r w:rsidR="002640AF" w:rsidRPr="001C0A4E">
        <w:rPr>
          <w:rFonts w:cstheme="minorHAnsi"/>
        </w:rPr>
        <w:t xml:space="preserve"> und bei Bildwünschen</w:t>
      </w:r>
      <w:r w:rsidRPr="001C0A4E">
        <w:rPr>
          <w:rFonts w:cstheme="minorHAnsi"/>
        </w:rPr>
        <w:t xml:space="preserve"> stehen wir Ihnen jederzeit gerne zur Verfügung. </w:t>
      </w:r>
    </w:p>
    <w:p w:rsidR="002640AF" w:rsidRPr="004B096D" w:rsidRDefault="00D17A98" w:rsidP="00E50204">
      <w:pPr>
        <w:spacing w:after="0" w:line="300" w:lineRule="auto"/>
        <w:rPr>
          <w:rFonts w:cstheme="minorHAnsi"/>
          <w:b/>
        </w:rPr>
      </w:pPr>
      <w:r w:rsidRPr="004B096D">
        <w:rPr>
          <w:rFonts w:cstheme="minorHAnsi"/>
          <w:b/>
        </w:rPr>
        <w:t>Rückfragehinweis</w:t>
      </w:r>
      <w:r w:rsidR="002640AF" w:rsidRPr="004B096D">
        <w:rPr>
          <w:rFonts w:cstheme="minorHAnsi"/>
          <w:b/>
        </w:rPr>
        <w:t>:</w:t>
      </w:r>
    </w:p>
    <w:p w:rsidR="002640AF" w:rsidRPr="001C0A4E" w:rsidRDefault="002640AF" w:rsidP="00E50204">
      <w:pPr>
        <w:spacing w:after="0" w:line="300" w:lineRule="auto"/>
        <w:rPr>
          <w:rFonts w:cstheme="minorHAnsi"/>
        </w:rPr>
      </w:pPr>
      <w:r w:rsidRPr="001C0A4E">
        <w:rPr>
          <w:rFonts w:cstheme="minorHAnsi"/>
        </w:rPr>
        <w:t>Verbund Oberösterreichischer Museen</w:t>
      </w:r>
    </w:p>
    <w:p w:rsidR="004865D6" w:rsidRPr="001C0A4E" w:rsidRDefault="004865D6" w:rsidP="004865D6">
      <w:pPr>
        <w:spacing w:after="0" w:line="300" w:lineRule="auto"/>
        <w:rPr>
          <w:rFonts w:cstheme="minorHAnsi"/>
        </w:rPr>
      </w:pPr>
      <w:proofErr w:type="spellStart"/>
      <w:r w:rsidRPr="001C0A4E">
        <w:rPr>
          <w:rFonts w:cstheme="minorHAnsi"/>
        </w:rPr>
        <w:t>Mag.</w:t>
      </w:r>
      <w:r w:rsidRPr="001C0A4E">
        <w:rPr>
          <w:rFonts w:cstheme="minorHAnsi"/>
          <w:vertAlign w:val="superscript"/>
        </w:rPr>
        <w:t>a</w:t>
      </w:r>
      <w:proofErr w:type="spellEnd"/>
      <w:r w:rsidRPr="001C0A4E">
        <w:rPr>
          <w:rFonts w:cstheme="minorHAnsi"/>
        </w:rPr>
        <w:t xml:space="preserve"> Elisabeth </w:t>
      </w:r>
      <w:proofErr w:type="spellStart"/>
      <w:r w:rsidRPr="001C0A4E">
        <w:rPr>
          <w:rFonts w:cstheme="minorHAnsi"/>
        </w:rPr>
        <w:t>Kreuzwieser</w:t>
      </w:r>
      <w:proofErr w:type="spellEnd"/>
      <w:r w:rsidRPr="001C0A4E">
        <w:rPr>
          <w:rFonts w:cstheme="minorHAnsi"/>
        </w:rPr>
        <w:t xml:space="preserve"> | </w:t>
      </w:r>
      <w:hyperlink r:id="rId15" w:history="1">
        <w:r w:rsidRPr="001C0A4E">
          <w:rPr>
            <w:rStyle w:val="Hyperlink"/>
            <w:rFonts w:cstheme="minorHAnsi"/>
          </w:rPr>
          <w:t>kreuzwieser@ooemuseen.at</w:t>
        </w:r>
      </w:hyperlink>
    </w:p>
    <w:p w:rsidR="0040604B" w:rsidRPr="001C0A4E" w:rsidRDefault="007E5B4A" w:rsidP="00E50204">
      <w:pPr>
        <w:spacing w:after="0" w:line="300" w:lineRule="auto"/>
        <w:rPr>
          <w:rFonts w:cstheme="minorHAnsi"/>
        </w:rPr>
      </w:pPr>
      <w:r w:rsidRPr="001C0A4E">
        <w:rPr>
          <w:rFonts w:cstheme="minorHAnsi"/>
        </w:rPr>
        <w:t xml:space="preserve">Dr. Klaus Landa | </w:t>
      </w:r>
      <w:hyperlink r:id="rId16" w:history="1">
        <w:r w:rsidR="00047358" w:rsidRPr="001C0A4E">
          <w:rPr>
            <w:rStyle w:val="Hyperlink"/>
            <w:rFonts w:cstheme="minorHAnsi"/>
          </w:rPr>
          <w:t>landa@ooemuseen.at</w:t>
        </w:r>
      </w:hyperlink>
    </w:p>
    <w:p w:rsidR="002640AF" w:rsidRPr="001C0A4E" w:rsidRDefault="002640AF" w:rsidP="00E50204">
      <w:pPr>
        <w:spacing w:after="0" w:line="300" w:lineRule="auto"/>
        <w:rPr>
          <w:rFonts w:cstheme="minorHAnsi"/>
        </w:rPr>
      </w:pPr>
      <w:r w:rsidRPr="001C0A4E">
        <w:rPr>
          <w:rFonts w:cstheme="minorHAnsi"/>
        </w:rPr>
        <w:t>Welser Straße 20</w:t>
      </w:r>
      <w:r w:rsidR="00DE7636" w:rsidRPr="001C0A4E">
        <w:rPr>
          <w:rFonts w:cstheme="minorHAnsi"/>
        </w:rPr>
        <w:t xml:space="preserve">, </w:t>
      </w:r>
      <w:r w:rsidRPr="001C0A4E">
        <w:rPr>
          <w:rFonts w:cstheme="minorHAnsi"/>
        </w:rPr>
        <w:t xml:space="preserve">4060 </w:t>
      </w:r>
      <w:proofErr w:type="spellStart"/>
      <w:r w:rsidRPr="001C0A4E">
        <w:rPr>
          <w:rFonts w:cstheme="minorHAnsi"/>
        </w:rPr>
        <w:t>Leonding</w:t>
      </w:r>
      <w:proofErr w:type="spellEnd"/>
    </w:p>
    <w:p w:rsidR="002640AF" w:rsidRPr="001C0A4E" w:rsidRDefault="002640AF" w:rsidP="00E50204">
      <w:pPr>
        <w:spacing w:after="0" w:line="300" w:lineRule="auto"/>
        <w:rPr>
          <w:rFonts w:cstheme="minorHAnsi"/>
        </w:rPr>
      </w:pPr>
      <w:r w:rsidRPr="001C0A4E">
        <w:rPr>
          <w:rFonts w:cstheme="minorHAnsi"/>
        </w:rPr>
        <w:t>Tel.: +43 (0)732/68 26 16</w:t>
      </w:r>
    </w:p>
    <w:p w:rsidR="0040604B" w:rsidRPr="001C0A4E" w:rsidRDefault="00F87BF5" w:rsidP="00E50204">
      <w:pPr>
        <w:spacing w:after="0" w:line="300" w:lineRule="auto"/>
        <w:rPr>
          <w:rFonts w:cstheme="minorHAnsi"/>
        </w:rPr>
      </w:pPr>
      <w:hyperlink r:id="rId17" w:history="1">
        <w:r w:rsidR="00047358" w:rsidRPr="001C0A4E">
          <w:rPr>
            <w:rStyle w:val="Hyperlink"/>
            <w:rFonts w:cstheme="minorHAnsi"/>
          </w:rPr>
          <w:t>www.ooemuseen.at</w:t>
        </w:r>
      </w:hyperlink>
      <w:r w:rsidR="0040604B" w:rsidRPr="001C0A4E">
        <w:rPr>
          <w:rStyle w:val="Hyperlink"/>
          <w:rFonts w:cstheme="minorHAnsi"/>
        </w:rPr>
        <w:t xml:space="preserve"> </w:t>
      </w:r>
    </w:p>
    <w:p w:rsidR="002A2AB9" w:rsidRPr="004B096D" w:rsidRDefault="00F87BF5" w:rsidP="004B096D">
      <w:pPr>
        <w:spacing w:after="0" w:line="300" w:lineRule="auto"/>
        <w:rPr>
          <w:rFonts w:cstheme="minorHAnsi"/>
          <w:color w:val="0000FF" w:themeColor="hyperlink"/>
          <w:u w:val="single"/>
        </w:rPr>
      </w:pPr>
      <w:hyperlink r:id="rId18" w:history="1">
        <w:r w:rsidR="00D17A98" w:rsidRPr="001C0A4E">
          <w:rPr>
            <w:rStyle w:val="Hyperlink"/>
            <w:rFonts w:cstheme="minorHAnsi"/>
          </w:rPr>
          <w:t>www.ooegeschichte.at</w:t>
        </w:r>
      </w:hyperlink>
    </w:p>
    <w:sectPr w:rsidR="002A2AB9" w:rsidRPr="004B096D">
      <w:head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BF5" w:rsidRDefault="00F87BF5" w:rsidP="00FD38B6">
      <w:pPr>
        <w:spacing w:after="0" w:line="240" w:lineRule="auto"/>
      </w:pPr>
      <w:r>
        <w:separator/>
      </w:r>
    </w:p>
  </w:endnote>
  <w:endnote w:type="continuationSeparator" w:id="0">
    <w:p w:rsidR="00F87BF5" w:rsidRDefault="00F87BF5"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BF5" w:rsidRDefault="00F87BF5" w:rsidP="00FD38B6">
      <w:pPr>
        <w:spacing w:after="0" w:line="240" w:lineRule="auto"/>
      </w:pPr>
      <w:r>
        <w:separator/>
      </w:r>
    </w:p>
  </w:footnote>
  <w:footnote w:type="continuationSeparator" w:id="0">
    <w:p w:rsidR="00F87BF5" w:rsidRDefault="00F87BF5"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08185"/>
      <w:docPartObj>
        <w:docPartGallery w:val="Page Numbers (Margins)"/>
        <w:docPartUnique/>
      </w:docPartObj>
    </w:sdtPr>
    <w:sdtEndPr/>
    <w:sdtContent>
      <w:p w:rsidR="00FD38B6" w:rsidRDefault="00FD38B6">
        <w:pPr>
          <w:pStyle w:val="Kopfzeile"/>
        </w:pPr>
        <w:r>
          <w:rPr>
            <w:noProof/>
            <w:lang w:eastAsia="de-AT"/>
          </w:rPr>
          <mc:AlternateContent>
            <mc:Choice Requires="wps">
              <w:drawing>
                <wp:anchor distT="0" distB="0" distL="114300" distR="114300" simplePos="0" relativeHeight="251659264" behindDoc="0" locked="0" layoutInCell="0" allowOverlap="1" wp14:anchorId="221372D4" wp14:editId="5F28EF9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99492A" w:rsidRPr="0099492A">
                                <w:rPr>
                                  <w:rFonts w:ascii="Book Antiqua" w:hAnsi="Book Antiqua"/>
                                  <w:noProof/>
                                  <w:sz w:val="20"/>
                                  <w:szCs w:val="20"/>
                                  <w:lang w:val="de-DE"/>
                                </w:rPr>
                                <w:t>3</w:t>
                              </w:r>
                              <w:r w:rsidRPr="00FD38B6">
                                <w:rPr>
                                  <w:rFonts w:ascii="Book Antiqua" w:hAnsi="Book Antiqu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99492A" w:rsidRPr="0099492A">
                          <w:rPr>
                            <w:rFonts w:ascii="Book Antiqua" w:hAnsi="Book Antiqua"/>
                            <w:noProof/>
                            <w:sz w:val="20"/>
                            <w:szCs w:val="20"/>
                            <w:lang w:val="de-DE"/>
                          </w:rPr>
                          <w:t>3</w:t>
                        </w:r>
                        <w:r w:rsidRPr="00FD38B6">
                          <w:rPr>
                            <w:rFonts w:ascii="Book Antiqua" w:hAnsi="Book Antiqua"/>
                            <w:sz w:val="20"/>
                            <w:szCs w:val="20"/>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0A"/>
    <w:multiLevelType w:val="hybridMultilevel"/>
    <w:tmpl w:val="BF7C93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13F6396"/>
    <w:multiLevelType w:val="hybridMultilevel"/>
    <w:tmpl w:val="813C65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419D6351"/>
    <w:multiLevelType w:val="hybridMultilevel"/>
    <w:tmpl w:val="A7A85C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AF16F98"/>
    <w:multiLevelType w:val="hybridMultilevel"/>
    <w:tmpl w:val="EF6A56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E254CDB"/>
    <w:multiLevelType w:val="hybridMultilevel"/>
    <w:tmpl w:val="83C234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24304"/>
    <w:rsid w:val="000262EE"/>
    <w:rsid w:val="00033794"/>
    <w:rsid w:val="00047358"/>
    <w:rsid w:val="00047A9C"/>
    <w:rsid w:val="000642AC"/>
    <w:rsid w:val="00066BEB"/>
    <w:rsid w:val="00067689"/>
    <w:rsid w:val="000714D6"/>
    <w:rsid w:val="000730AA"/>
    <w:rsid w:val="00073211"/>
    <w:rsid w:val="000774FC"/>
    <w:rsid w:val="00077942"/>
    <w:rsid w:val="00082A2F"/>
    <w:rsid w:val="00082B73"/>
    <w:rsid w:val="00084ED9"/>
    <w:rsid w:val="00087AC3"/>
    <w:rsid w:val="00091282"/>
    <w:rsid w:val="00095F2F"/>
    <w:rsid w:val="00097903"/>
    <w:rsid w:val="000A209F"/>
    <w:rsid w:val="000A7820"/>
    <w:rsid w:val="000A7BF7"/>
    <w:rsid w:val="000B1BA8"/>
    <w:rsid w:val="000B6422"/>
    <w:rsid w:val="000B7A78"/>
    <w:rsid w:val="000C139F"/>
    <w:rsid w:val="000C4EA9"/>
    <w:rsid w:val="000C6795"/>
    <w:rsid w:val="000C6F4C"/>
    <w:rsid w:val="000D6ADE"/>
    <w:rsid w:val="000F1BD4"/>
    <w:rsid w:val="000F2503"/>
    <w:rsid w:val="000F25C7"/>
    <w:rsid w:val="000F4FB7"/>
    <w:rsid w:val="000F68ED"/>
    <w:rsid w:val="000F6BA7"/>
    <w:rsid w:val="001003EE"/>
    <w:rsid w:val="00110969"/>
    <w:rsid w:val="00115690"/>
    <w:rsid w:val="00116468"/>
    <w:rsid w:val="0011667C"/>
    <w:rsid w:val="001168E3"/>
    <w:rsid w:val="0013174F"/>
    <w:rsid w:val="00134226"/>
    <w:rsid w:val="00135772"/>
    <w:rsid w:val="001467DE"/>
    <w:rsid w:val="00150F0D"/>
    <w:rsid w:val="001538F8"/>
    <w:rsid w:val="00153A40"/>
    <w:rsid w:val="001553E1"/>
    <w:rsid w:val="00160218"/>
    <w:rsid w:val="001616C4"/>
    <w:rsid w:val="00162C7F"/>
    <w:rsid w:val="00171048"/>
    <w:rsid w:val="00187702"/>
    <w:rsid w:val="001A1F80"/>
    <w:rsid w:val="001A6E59"/>
    <w:rsid w:val="001B7717"/>
    <w:rsid w:val="001C0A4E"/>
    <w:rsid w:val="001C2C52"/>
    <w:rsid w:val="001D0DBD"/>
    <w:rsid w:val="001D2FC6"/>
    <w:rsid w:val="001E35A2"/>
    <w:rsid w:val="001F0237"/>
    <w:rsid w:val="001F03B7"/>
    <w:rsid w:val="001F5583"/>
    <w:rsid w:val="00202F19"/>
    <w:rsid w:val="00204DEB"/>
    <w:rsid w:val="00246E4E"/>
    <w:rsid w:val="00252DF8"/>
    <w:rsid w:val="002640AF"/>
    <w:rsid w:val="00265BE3"/>
    <w:rsid w:val="00265CC0"/>
    <w:rsid w:val="00265E72"/>
    <w:rsid w:val="00270BB1"/>
    <w:rsid w:val="00270DCF"/>
    <w:rsid w:val="00273A6C"/>
    <w:rsid w:val="00275779"/>
    <w:rsid w:val="0028502D"/>
    <w:rsid w:val="00285F6B"/>
    <w:rsid w:val="00286A76"/>
    <w:rsid w:val="002908E3"/>
    <w:rsid w:val="00290ED1"/>
    <w:rsid w:val="0029384D"/>
    <w:rsid w:val="002A0FAC"/>
    <w:rsid w:val="002A0FD1"/>
    <w:rsid w:val="002A1D8B"/>
    <w:rsid w:val="002A2AB9"/>
    <w:rsid w:val="002A7717"/>
    <w:rsid w:val="002B4F0B"/>
    <w:rsid w:val="002C6A04"/>
    <w:rsid w:val="002E23F8"/>
    <w:rsid w:val="002E48E6"/>
    <w:rsid w:val="002E7A01"/>
    <w:rsid w:val="002F0504"/>
    <w:rsid w:val="002F1380"/>
    <w:rsid w:val="002F195E"/>
    <w:rsid w:val="002F53BC"/>
    <w:rsid w:val="002F6B6F"/>
    <w:rsid w:val="002F7695"/>
    <w:rsid w:val="00300A2E"/>
    <w:rsid w:val="003128CD"/>
    <w:rsid w:val="003254AE"/>
    <w:rsid w:val="003258E3"/>
    <w:rsid w:val="0032727D"/>
    <w:rsid w:val="00340912"/>
    <w:rsid w:val="00340A94"/>
    <w:rsid w:val="00342AA2"/>
    <w:rsid w:val="003475DE"/>
    <w:rsid w:val="00370238"/>
    <w:rsid w:val="003820F5"/>
    <w:rsid w:val="0039406C"/>
    <w:rsid w:val="003966A2"/>
    <w:rsid w:val="003971DB"/>
    <w:rsid w:val="003978B5"/>
    <w:rsid w:val="003B40FE"/>
    <w:rsid w:val="003B7EFC"/>
    <w:rsid w:val="003C777F"/>
    <w:rsid w:val="003F162F"/>
    <w:rsid w:val="003F1AB3"/>
    <w:rsid w:val="003F49C1"/>
    <w:rsid w:val="003F6E6B"/>
    <w:rsid w:val="0040604B"/>
    <w:rsid w:val="00407486"/>
    <w:rsid w:val="00413F8E"/>
    <w:rsid w:val="004222C4"/>
    <w:rsid w:val="00425219"/>
    <w:rsid w:val="00427333"/>
    <w:rsid w:val="00431B53"/>
    <w:rsid w:val="00434673"/>
    <w:rsid w:val="00441BD1"/>
    <w:rsid w:val="00442620"/>
    <w:rsid w:val="00455F7E"/>
    <w:rsid w:val="00467CC5"/>
    <w:rsid w:val="004729C1"/>
    <w:rsid w:val="00474335"/>
    <w:rsid w:val="004764C1"/>
    <w:rsid w:val="00480AA0"/>
    <w:rsid w:val="00483219"/>
    <w:rsid w:val="004839CB"/>
    <w:rsid w:val="004865D6"/>
    <w:rsid w:val="00490741"/>
    <w:rsid w:val="00491BF8"/>
    <w:rsid w:val="00493D53"/>
    <w:rsid w:val="004954B2"/>
    <w:rsid w:val="004A1710"/>
    <w:rsid w:val="004A5E20"/>
    <w:rsid w:val="004B096D"/>
    <w:rsid w:val="004B4588"/>
    <w:rsid w:val="004B4FFF"/>
    <w:rsid w:val="004C1F39"/>
    <w:rsid w:val="004C2E7C"/>
    <w:rsid w:val="004C6D05"/>
    <w:rsid w:val="004D24C8"/>
    <w:rsid w:val="004D7ABC"/>
    <w:rsid w:val="004D7D32"/>
    <w:rsid w:val="004E0ADE"/>
    <w:rsid w:val="005047A4"/>
    <w:rsid w:val="00514902"/>
    <w:rsid w:val="005545B1"/>
    <w:rsid w:val="00555195"/>
    <w:rsid w:val="00560567"/>
    <w:rsid w:val="00562265"/>
    <w:rsid w:val="005639DC"/>
    <w:rsid w:val="0056613F"/>
    <w:rsid w:val="005815AF"/>
    <w:rsid w:val="00595BC0"/>
    <w:rsid w:val="00597031"/>
    <w:rsid w:val="005A4336"/>
    <w:rsid w:val="005B1494"/>
    <w:rsid w:val="005B3C88"/>
    <w:rsid w:val="005C1EE2"/>
    <w:rsid w:val="005C2322"/>
    <w:rsid w:val="005C7AA8"/>
    <w:rsid w:val="005D3732"/>
    <w:rsid w:val="005D6427"/>
    <w:rsid w:val="005F1C27"/>
    <w:rsid w:val="0060669E"/>
    <w:rsid w:val="0061291B"/>
    <w:rsid w:val="00614DD9"/>
    <w:rsid w:val="00615869"/>
    <w:rsid w:val="00624958"/>
    <w:rsid w:val="00626364"/>
    <w:rsid w:val="006324E9"/>
    <w:rsid w:val="006346D3"/>
    <w:rsid w:val="006364F0"/>
    <w:rsid w:val="00642C72"/>
    <w:rsid w:val="0064319A"/>
    <w:rsid w:val="00651E9B"/>
    <w:rsid w:val="00654425"/>
    <w:rsid w:val="00655287"/>
    <w:rsid w:val="006560D0"/>
    <w:rsid w:val="00657E03"/>
    <w:rsid w:val="00661F34"/>
    <w:rsid w:val="00664FE1"/>
    <w:rsid w:val="0066573C"/>
    <w:rsid w:val="006658F1"/>
    <w:rsid w:val="00667AB8"/>
    <w:rsid w:val="00687337"/>
    <w:rsid w:val="00687E83"/>
    <w:rsid w:val="00690863"/>
    <w:rsid w:val="00695C1C"/>
    <w:rsid w:val="00696ABF"/>
    <w:rsid w:val="00697E4C"/>
    <w:rsid w:val="006A0AD8"/>
    <w:rsid w:val="006A0FEF"/>
    <w:rsid w:val="006A1EAF"/>
    <w:rsid w:val="006B5D84"/>
    <w:rsid w:val="006C223B"/>
    <w:rsid w:val="006C5DBC"/>
    <w:rsid w:val="006D03BB"/>
    <w:rsid w:val="006E06F2"/>
    <w:rsid w:val="006E3E58"/>
    <w:rsid w:val="006E64FD"/>
    <w:rsid w:val="006E65B1"/>
    <w:rsid w:val="006F1BDC"/>
    <w:rsid w:val="006F31FD"/>
    <w:rsid w:val="007026A4"/>
    <w:rsid w:val="0070663D"/>
    <w:rsid w:val="00706D39"/>
    <w:rsid w:val="007124F8"/>
    <w:rsid w:val="00725686"/>
    <w:rsid w:val="00737CB3"/>
    <w:rsid w:val="00745261"/>
    <w:rsid w:val="00750A1D"/>
    <w:rsid w:val="00751CBA"/>
    <w:rsid w:val="00754E7B"/>
    <w:rsid w:val="00755F78"/>
    <w:rsid w:val="00760CB6"/>
    <w:rsid w:val="00761926"/>
    <w:rsid w:val="007741DF"/>
    <w:rsid w:val="007743C2"/>
    <w:rsid w:val="00782032"/>
    <w:rsid w:val="007830A4"/>
    <w:rsid w:val="00790147"/>
    <w:rsid w:val="00790DDF"/>
    <w:rsid w:val="007910A4"/>
    <w:rsid w:val="00793C0C"/>
    <w:rsid w:val="007A6FFE"/>
    <w:rsid w:val="007B55DE"/>
    <w:rsid w:val="007B5B55"/>
    <w:rsid w:val="007C3B2E"/>
    <w:rsid w:val="007C6576"/>
    <w:rsid w:val="007D56B9"/>
    <w:rsid w:val="007E5B4A"/>
    <w:rsid w:val="008020CA"/>
    <w:rsid w:val="00804EFA"/>
    <w:rsid w:val="00810A96"/>
    <w:rsid w:val="00812F36"/>
    <w:rsid w:val="00814B8A"/>
    <w:rsid w:val="00816D38"/>
    <w:rsid w:val="00817FAC"/>
    <w:rsid w:val="00820A61"/>
    <w:rsid w:val="0083018F"/>
    <w:rsid w:val="00830786"/>
    <w:rsid w:val="0085042C"/>
    <w:rsid w:val="00852A73"/>
    <w:rsid w:val="008541AE"/>
    <w:rsid w:val="008558E0"/>
    <w:rsid w:val="00861EEF"/>
    <w:rsid w:val="00862364"/>
    <w:rsid w:val="0086795D"/>
    <w:rsid w:val="008714D4"/>
    <w:rsid w:val="00881995"/>
    <w:rsid w:val="00882125"/>
    <w:rsid w:val="00891DD9"/>
    <w:rsid w:val="0089580D"/>
    <w:rsid w:val="008A28CE"/>
    <w:rsid w:val="008A7C6B"/>
    <w:rsid w:val="008B0C7E"/>
    <w:rsid w:val="008B5C66"/>
    <w:rsid w:val="008C26CE"/>
    <w:rsid w:val="008C506A"/>
    <w:rsid w:val="008C5242"/>
    <w:rsid w:val="008C6036"/>
    <w:rsid w:val="008D607E"/>
    <w:rsid w:val="008D6DDA"/>
    <w:rsid w:val="008E2751"/>
    <w:rsid w:val="008F0CC4"/>
    <w:rsid w:val="008F49BF"/>
    <w:rsid w:val="0090138B"/>
    <w:rsid w:val="00902207"/>
    <w:rsid w:val="009076CC"/>
    <w:rsid w:val="0090775A"/>
    <w:rsid w:val="0090799D"/>
    <w:rsid w:val="0091225E"/>
    <w:rsid w:val="00923F99"/>
    <w:rsid w:val="00925BE1"/>
    <w:rsid w:val="00931185"/>
    <w:rsid w:val="0093672F"/>
    <w:rsid w:val="00944F75"/>
    <w:rsid w:val="00945EF0"/>
    <w:rsid w:val="00952799"/>
    <w:rsid w:val="00961CE2"/>
    <w:rsid w:val="009635AC"/>
    <w:rsid w:val="00966F0A"/>
    <w:rsid w:val="00980057"/>
    <w:rsid w:val="009823C3"/>
    <w:rsid w:val="00987884"/>
    <w:rsid w:val="00991645"/>
    <w:rsid w:val="0099492A"/>
    <w:rsid w:val="00996646"/>
    <w:rsid w:val="009A058F"/>
    <w:rsid w:val="009A32E2"/>
    <w:rsid w:val="009A3D80"/>
    <w:rsid w:val="009A60E4"/>
    <w:rsid w:val="009A6EE0"/>
    <w:rsid w:val="009B0C7D"/>
    <w:rsid w:val="009B14D5"/>
    <w:rsid w:val="009B4B27"/>
    <w:rsid w:val="009B538D"/>
    <w:rsid w:val="009B62E7"/>
    <w:rsid w:val="009C4496"/>
    <w:rsid w:val="009D3721"/>
    <w:rsid w:val="009D4FFA"/>
    <w:rsid w:val="009E03B2"/>
    <w:rsid w:val="009E474C"/>
    <w:rsid w:val="009F0A55"/>
    <w:rsid w:val="009F0A69"/>
    <w:rsid w:val="009F3457"/>
    <w:rsid w:val="009F3F54"/>
    <w:rsid w:val="009F53FC"/>
    <w:rsid w:val="00A061DE"/>
    <w:rsid w:val="00A069AF"/>
    <w:rsid w:val="00A30264"/>
    <w:rsid w:val="00A46CCC"/>
    <w:rsid w:val="00A57031"/>
    <w:rsid w:val="00A711CE"/>
    <w:rsid w:val="00A72C40"/>
    <w:rsid w:val="00A81866"/>
    <w:rsid w:val="00A8282B"/>
    <w:rsid w:val="00A843B0"/>
    <w:rsid w:val="00A86819"/>
    <w:rsid w:val="00A97925"/>
    <w:rsid w:val="00AB496A"/>
    <w:rsid w:val="00AC1BDC"/>
    <w:rsid w:val="00AC60B1"/>
    <w:rsid w:val="00AD3E3A"/>
    <w:rsid w:val="00AE2DCB"/>
    <w:rsid w:val="00AF4B06"/>
    <w:rsid w:val="00AF54A4"/>
    <w:rsid w:val="00B07509"/>
    <w:rsid w:val="00B1340E"/>
    <w:rsid w:val="00B26F32"/>
    <w:rsid w:val="00B301DA"/>
    <w:rsid w:val="00B33283"/>
    <w:rsid w:val="00B345C3"/>
    <w:rsid w:val="00B379D1"/>
    <w:rsid w:val="00B44A8E"/>
    <w:rsid w:val="00B51BE5"/>
    <w:rsid w:val="00B53183"/>
    <w:rsid w:val="00B61A9A"/>
    <w:rsid w:val="00B63FC3"/>
    <w:rsid w:val="00B66936"/>
    <w:rsid w:val="00B7164C"/>
    <w:rsid w:val="00B77AB5"/>
    <w:rsid w:val="00B80E72"/>
    <w:rsid w:val="00B91815"/>
    <w:rsid w:val="00BA7316"/>
    <w:rsid w:val="00BA7B06"/>
    <w:rsid w:val="00BB0A02"/>
    <w:rsid w:val="00BB2987"/>
    <w:rsid w:val="00BB74D7"/>
    <w:rsid w:val="00BC1906"/>
    <w:rsid w:val="00BC7AFB"/>
    <w:rsid w:val="00BD01A7"/>
    <w:rsid w:val="00BD711E"/>
    <w:rsid w:val="00BE23B5"/>
    <w:rsid w:val="00BF4F71"/>
    <w:rsid w:val="00BF4FF2"/>
    <w:rsid w:val="00C014BC"/>
    <w:rsid w:val="00C169E3"/>
    <w:rsid w:val="00C34057"/>
    <w:rsid w:val="00C435C3"/>
    <w:rsid w:val="00C54B8C"/>
    <w:rsid w:val="00C56124"/>
    <w:rsid w:val="00C60766"/>
    <w:rsid w:val="00C62CAB"/>
    <w:rsid w:val="00C66E83"/>
    <w:rsid w:val="00C713EB"/>
    <w:rsid w:val="00C72850"/>
    <w:rsid w:val="00C75EA7"/>
    <w:rsid w:val="00C819F6"/>
    <w:rsid w:val="00C94D3A"/>
    <w:rsid w:val="00CB3C07"/>
    <w:rsid w:val="00CB4D9D"/>
    <w:rsid w:val="00CC07A0"/>
    <w:rsid w:val="00CD44B7"/>
    <w:rsid w:val="00CE00DC"/>
    <w:rsid w:val="00CE0DF5"/>
    <w:rsid w:val="00CE4089"/>
    <w:rsid w:val="00CE411F"/>
    <w:rsid w:val="00D03247"/>
    <w:rsid w:val="00D10FA3"/>
    <w:rsid w:val="00D11E04"/>
    <w:rsid w:val="00D17A98"/>
    <w:rsid w:val="00D24FDF"/>
    <w:rsid w:val="00D254C1"/>
    <w:rsid w:val="00D26A10"/>
    <w:rsid w:val="00D302A7"/>
    <w:rsid w:val="00D30F3C"/>
    <w:rsid w:val="00D4208C"/>
    <w:rsid w:val="00D427E3"/>
    <w:rsid w:val="00D51958"/>
    <w:rsid w:val="00D55E7E"/>
    <w:rsid w:val="00D56E9F"/>
    <w:rsid w:val="00D6434C"/>
    <w:rsid w:val="00D83BBD"/>
    <w:rsid w:val="00D85856"/>
    <w:rsid w:val="00DA604E"/>
    <w:rsid w:val="00DC063E"/>
    <w:rsid w:val="00DC4A42"/>
    <w:rsid w:val="00DC6898"/>
    <w:rsid w:val="00DE05FA"/>
    <w:rsid w:val="00DE08A5"/>
    <w:rsid w:val="00DE1007"/>
    <w:rsid w:val="00DE27BC"/>
    <w:rsid w:val="00DE31F2"/>
    <w:rsid w:val="00DE7636"/>
    <w:rsid w:val="00DF38DD"/>
    <w:rsid w:val="00E031A2"/>
    <w:rsid w:val="00E13356"/>
    <w:rsid w:val="00E151B7"/>
    <w:rsid w:val="00E152C5"/>
    <w:rsid w:val="00E172A9"/>
    <w:rsid w:val="00E301C3"/>
    <w:rsid w:val="00E30AFF"/>
    <w:rsid w:val="00E30CD3"/>
    <w:rsid w:val="00E317AE"/>
    <w:rsid w:val="00E42FB6"/>
    <w:rsid w:val="00E43EEC"/>
    <w:rsid w:val="00E50204"/>
    <w:rsid w:val="00E5095B"/>
    <w:rsid w:val="00E50DD3"/>
    <w:rsid w:val="00E52DAC"/>
    <w:rsid w:val="00E535E2"/>
    <w:rsid w:val="00E54A42"/>
    <w:rsid w:val="00E61ABC"/>
    <w:rsid w:val="00E70F9B"/>
    <w:rsid w:val="00E73686"/>
    <w:rsid w:val="00E9472F"/>
    <w:rsid w:val="00EA28B2"/>
    <w:rsid w:val="00EA61C3"/>
    <w:rsid w:val="00EA713F"/>
    <w:rsid w:val="00EB20AF"/>
    <w:rsid w:val="00EB5A50"/>
    <w:rsid w:val="00EB5AFB"/>
    <w:rsid w:val="00ED037A"/>
    <w:rsid w:val="00ED530C"/>
    <w:rsid w:val="00EE2D4D"/>
    <w:rsid w:val="00EE6E85"/>
    <w:rsid w:val="00EE791C"/>
    <w:rsid w:val="00EF2B69"/>
    <w:rsid w:val="00EF6680"/>
    <w:rsid w:val="00F0313A"/>
    <w:rsid w:val="00F11953"/>
    <w:rsid w:val="00F25AF9"/>
    <w:rsid w:val="00F27BE9"/>
    <w:rsid w:val="00F328A6"/>
    <w:rsid w:val="00F333C1"/>
    <w:rsid w:val="00F345A2"/>
    <w:rsid w:val="00F4247C"/>
    <w:rsid w:val="00F44381"/>
    <w:rsid w:val="00F46FB8"/>
    <w:rsid w:val="00F50A88"/>
    <w:rsid w:val="00F57636"/>
    <w:rsid w:val="00F600FF"/>
    <w:rsid w:val="00F62C53"/>
    <w:rsid w:val="00F7348F"/>
    <w:rsid w:val="00F761AB"/>
    <w:rsid w:val="00F80F5D"/>
    <w:rsid w:val="00F834E4"/>
    <w:rsid w:val="00F83A2C"/>
    <w:rsid w:val="00F852C7"/>
    <w:rsid w:val="00F86261"/>
    <w:rsid w:val="00F87625"/>
    <w:rsid w:val="00F87BF5"/>
    <w:rsid w:val="00F9172B"/>
    <w:rsid w:val="00F91BE2"/>
    <w:rsid w:val="00FA77CE"/>
    <w:rsid w:val="00FB7675"/>
    <w:rsid w:val="00FC05C0"/>
    <w:rsid w:val="00FC182A"/>
    <w:rsid w:val="00FC51DB"/>
    <w:rsid w:val="00FC7C4F"/>
    <w:rsid w:val="00FD2850"/>
    <w:rsid w:val="00FD38B6"/>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687E83"/>
    <w:rPr>
      <w:sz w:val="16"/>
      <w:szCs w:val="16"/>
    </w:rPr>
  </w:style>
  <w:style w:type="paragraph" w:styleId="Kommentartext">
    <w:name w:val="annotation text"/>
    <w:basedOn w:val="Standard"/>
    <w:link w:val="KommentartextZchn"/>
    <w:uiPriority w:val="99"/>
    <w:semiHidden/>
    <w:unhideWhenUsed/>
    <w:rsid w:val="00687E8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7E83"/>
    <w:rPr>
      <w:sz w:val="20"/>
      <w:szCs w:val="20"/>
    </w:rPr>
  </w:style>
  <w:style w:type="paragraph" w:styleId="Kommentarthema">
    <w:name w:val="annotation subject"/>
    <w:basedOn w:val="Kommentartext"/>
    <w:next w:val="Kommentartext"/>
    <w:link w:val="KommentarthemaZchn"/>
    <w:uiPriority w:val="99"/>
    <w:semiHidden/>
    <w:unhideWhenUsed/>
    <w:rsid w:val="00687E83"/>
    <w:rPr>
      <w:b/>
      <w:bCs/>
    </w:rPr>
  </w:style>
  <w:style w:type="character" w:customStyle="1" w:styleId="KommentarthemaZchn">
    <w:name w:val="Kommentarthema Zchn"/>
    <w:basedOn w:val="KommentartextZchn"/>
    <w:link w:val="Kommentarthema"/>
    <w:uiPriority w:val="99"/>
    <w:semiHidden/>
    <w:rsid w:val="00687E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687E83"/>
    <w:rPr>
      <w:sz w:val="16"/>
      <w:szCs w:val="16"/>
    </w:rPr>
  </w:style>
  <w:style w:type="paragraph" w:styleId="Kommentartext">
    <w:name w:val="annotation text"/>
    <w:basedOn w:val="Standard"/>
    <w:link w:val="KommentartextZchn"/>
    <w:uiPriority w:val="99"/>
    <w:semiHidden/>
    <w:unhideWhenUsed/>
    <w:rsid w:val="00687E8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7E83"/>
    <w:rPr>
      <w:sz w:val="20"/>
      <w:szCs w:val="20"/>
    </w:rPr>
  </w:style>
  <w:style w:type="paragraph" w:styleId="Kommentarthema">
    <w:name w:val="annotation subject"/>
    <w:basedOn w:val="Kommentartext"/>
    <w:next w:val="Kommentartext"/>
    <w:link w:val="KommentarthemaZchn"/>
    <w:uiPriority w:val="99"/>
    <w:semiHidden/>
    <w:unhideWhenUsed/>
    <w:rsid w:val="00687E83"/>
    <w:rPr>
      <w:b/>
      <w:bCs/>
    </w:rPr>
  </w:style>
  <w:style w:type="character" w:customStyle="1" w:styleId="KommentarthemaZchn">
    <w:name w:val="Kommentarthema Zchn"/>
    <w:basedOn w:val="KommentartextZchn"/>
    <w:link w:val="Kommentarthema"/>
    <w:uiPriority w:val="99"/>
    <w:semiHidden/>
    <w:rsid w:val="00687E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507367">
      <w:bodyDiv w:val="1"/>
      <w:marLeft w:val="0"/>
      <w:marRight w:val="0"/>
      <w:marTop w:val="0"/>
      <w:marBottom w:val="0"/>
      <w:divBdr>
        <w:top w:val="none" w:sz="0" w:space="0" w:color="auto"/>
        <w:left w:val="none" w:sz="0" w:space="0" w:color="auto"/>
        <w:bottom w:val="none" w:sz="0" w:space="0" w:color="auto"/>
        <w:right w:val="none" w:sz="0" w:space="0" w:color="auto"/>
      </w:divBdr>
    </w:div>
    <w:div w:id="193667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oemuseen.at/museen-in-ooe/veranstaltungen" TargetMode="External"/><Relationship Id="rId18" Type="http://schemas.openxmlformats.org/officeDocument/2006/relationships/hyperlink" Target="http://www.ooegeschichte.a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oemuseen.at" TargetMode="External"/><Relationship Id="rId17" Type="http://schemas.openxmlformats.org/officeDocument/2006/relationships/hyperlink" Target="http://www.ooemuseen.at" TargetMode="External"/><Relationship Id="rId2" Type="http://schemas.openxmlformats.org/officeDocument/2006/relationships/numbering" Target="numbering.xml"/><Relationship Id="rId16" Type="http://schemas.openxmlformats.org/officeDocument/2006/relationships/hyperlink" Target="mailto:landa@ooemuseen.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schlossmuseen-mauthausen.org" TargetMode="External"/><Relationship Id="rId5" Type="http://schemas.openxmlformats.org/officeDocument/2006/relationships/settings" Target="settings.xml"/><Relationship Id="rId15" Type="http://schemas.openxmlformats.org/officeDocument/2006/relationships/hyperlink" Target="mailto:kreuzwieser@ooemuseen.at" TargetMode="External"/><Relationship Id="rId10" Type="http://schemas.openxmlformats.org/officeDocument/2006/relationships/hyperlink" Target="mailto:museum@burgclam.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ooemuseen.at/museen-in-ooe/veranstaltung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BBDD5-B0D9-410C-AE54-8681DDD9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7045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21</cp:revision>
  <cp:lastPrinted>2020-03-17T14:48:00Z</cp:lastPrinted>
  <dcterms:created xsi:type="dcterms:W3CDTF">2021-04-12T11:58:00Z</dcterms:created>
  <dcterms:modified xsi:type="dcterms:W3CDTF">2021-04-23T09:53:00Z</dcterms:modified>
</cp:coreProperties>
</file>