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DA764B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Bezirk</w:t>
      </w:r>
      <w:r w:rsidR="009F075C">
        <w:rPr>
          <w:rFonts w:cstheme="minorHAnsi"/>
          <w:sz w:val="24"/>
          <w:szCs w:val="24"/>
        </w:rPr>
        <w:t>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982E62">
        <w:rPr>
          <w:rFonts w:cstheme="minorHAnsi"/>
          <w:sz w:val="24"/>
          <w:szCs w:val="24"/>
        </w:rPr>
        <w:t>Wels | Wels-Land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2A3F94">
        <w:rPr>
          <w:rFonts w:cstheme="minorHAnsi"/>
          <w:b/>
          <w:sz w:val="28"/>
          <w:szCs w:val="28"/>
        </w:rPr>
        <w:br/>
        <w:t>Programmangebot in den Bezirken</w:t>
      </w:r>
      <w:r w:rsidR="00982E62">
        <w:rPr>
          <w:rFonts w:cstheme="minorHAnsi"/>
          <w:b/>
          <w:sz w:val="28"/>
          <w:szCs w:val="28"/>
        </w:rPr>
        <w:t xml:space="preserve"> Wels und Wels-Land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512555" w:rsidRDefault="00837339" w:rsidP="008C65EC">
      <w:pPr>
        <w:rPr>
          <w:rFonts w:cstheme="minorHAnsi"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670342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hier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982E62">
        <w:rPr>
          <w:rFonts w:cstheme="minorHAnsi"/>
          <w:b/>
        </w:rPr>
        <w:t>Kunst, Kultur und Geschichte erleben in den Museen in und um Wels</w:t>
      </w:r>
      <w:r w:rsidR="001B36BD">
        <w:rPr>
          <w:rFonts w:cstheme="minorHAnsi"/>
          <w:b/>
        </w:rPr>
        <w:br/>
      </w:r>
      <w:r w:rsidR="00982E62" w:rsidRPr="00982E62">
        <w:rPr>
          <w:rFonts w:cstheme="minorHAnsi"/>
        </w:rPr>
        <w:t>Die Welser Stadtmuseen beteiligen sich mit vielfältigen Programmpunkten</w:t>
      </w:r>
      <w:r w:rsidR="00982E62">
        <w:rPr>
          <w:rFonts w:cstheme="minorHAnsi"/>
        </w:rPr>
        <w:t xml:space="preserve"> für Jung und Alt</w:t>
      </w:r>
      <w:r w:rsidR="00982E62" w:rsidRPr="00982E62">
        <w:rPr>
          <w:rFonts w:cstheme="minorHAnsi"/>
        </w:rPr>
        <w:t xml:space="preserve"> zum 800-jährigen Stadtjubiläum. Und im Museum </w:t>
      </w:r>
      <w:proofErr w:type="spellStart"/>
      <w:r w:rsidR="00982E62" w:rsidRPr="00982E62">
        <w:rPr>
          <w:rFonts w:cstheme="minorHAnsi"/>
        </w:rPr>
        <w:t>Angerlehner</w:t>
      </w:r>
      <w:proofErr w:type="spellEnd"/>
      <w:r w:rsidR="00982E62" w:rsidRPr="00982E62">
        <w:rPr>
          <w:rFonts w:cstheme="minorHAnsi"/>
        </w:rPr>
        <w:t xml:space="preserve"> wird zur Ausstellungseröffnung und zum Talk im Museum geladen.</w:t>
      </w:r>
    </w:p>
    <w:p w:rsidR="002F6495" w:rsidRPr="002F6495" w:rsidRDefault="00982E62" w:rsidP="00512555">
      <w:pPr>
        <w:pStyle w:val="Listenabsatz"/>
        <w:numPr>
          <w:ilvl w:val="0"/>
          <w:numId w:val="12"/>
        </w:numPr>
        <w:rPr>
          <w:rFonts w:cstheme="minorHAnsi"/>
          <w:b/>
        </w:rPr>
      </w:pPr>
      <w:r w:rsidRPr="002F6495">
        <w:rPr>
          <w:rFonts w:cstheme="minorHAnsi"/>
        </w:rPr>
        <w:t xml:space="preserve">Den Beginn </w:t>
      </w:r>
      <w:r w:rsidR="003D6399" w:rsidRPr="002F6495">
        <w:rPr>
          <w:rFonts w:cstheme="minorHAnsi"/>
        </w:rPr>
        <w:t>des Programms der Welser Stadtmuseen stellt</w:t>
      </w:r>
      <w:r w:rsidRPr="002F6495">
        <w:rPr>
          <w:rFonts w:cstheme="minorHAnsi"/>
        </w:rPr>
        <w:t xml:space="preserve"> die </w:t>
      </w:r>
      <w:r w:rsidRPr="002F6495">
        <w:rPr>
          <w:rFonts w:cstheme="minorHAnsi"/>
          <w:b/>
        </w:rPr>
        <w:t xml:space="preserve">Eröffnung der Ausstellung </w:t>
      </w:r>
      <w:r w:rsidR="002F6495" w:rsidRPr="002F6495">
        <w:rPr>
          <w:rFonts w:cstheme="minorHAnsi"/>
        </w:rPr>
        <w:t>„</w:t>
      </w:r>
      <w:r w:rsidRPr="002F6495">
        <w:rPr>
          <w:rFonts w:cstheme="minorHAnsi"/>
          <w:i/>
        </w:rPr>
        <w:t>Wels 800. Geschichte einer Stadt</w:t>
      </w:r>
      <w:r w:rsidR="002F6495" w:rsidRPr="002F6495">
        <w:rPr>
          <w:rFonts w:cstheme="minorHAnsi"/>
        </w:rPr>
        <w:t>“</w:t>
      </w:r>
      <w:r w:rsidRPr="002F6495">
        <w:rPr>
          <w:rFonts w:cstheme="minorHAnsi"/>
        </w:rPr>
        <w:t xml:space="preserve"> am Donnerstag, 12. Mai um 19:00 Uhr im </w:t>
      </w:r>
      <w:r w:rsidRPr="002F6495">
        <w:rPr>
          <w:rFonts w:cstheme="minorHAnsi"/>
          <w:b/>
        </w:rPr>
        <w:t xml:space="preserve">Stadtmuseum Wels </w:t>
      </w:r>
      <w:r w:rsidR="003D6399" w:rsidRPr="002F6495">
        <w:rPr>
          <w:rFonts w:cstheme="minorHAnsi"/>
          <w:b/>
        </w:rPr>
        <w:t>–</w:t>
      </w:r>
      <w:r w:rsidRPr="002F6495">
        <w:rPr>
          <w:rFonts w:cstheme="minorHAnsi"/>
          <w:b/>
        </w:rPr>
        <w:t xml:space="preserve"> Burg</w:t>
      </w:r>
      <w:r w:rsidR="003D6399" w:rsidRPr="002F6495">
        <w:rPr>
          <w:rFonts w:cstheme="minorHAnsi"/>
        </w:rPr>
        <w:t xml:space="preserve"> dar</w:t>
      </w:r>
      <w:r w:rsidRPr="002F6495">
        <w:rPr>
          <w:rFonts w:cstheme="minorHAnsi"/>
        </w:rPr>
        <w:t xml:space="preserve">. Zu den Ausstellungen finden in den beiden Museen am 14. und 15. Mai jeweils von 14:00 bis 16:00 Uhr </w:t>
      </w:r>
      <w:r w:rsidR="003D6399" w:rsidRPr="002F6495">
        <w:rPr>
          <w:rFonts w:cstheme="minorHAnsi"/>
          <w:b/>
        </w:rPr>
        <w:t>Gespräche mit Kuratoren</w:t>
      </w:r>
      <w:r w:rsidRPr="002F6495">
        <w:rPr>
          <w:rFonts w:cstheme="minorHAnsi"/>
        </w:rPr>
        <w:t xml:space="preserve"> statt. Diese stehen für besondere Fragen zur Geschichte der Stadt und zu den aktuellen Ausstellungen </w:t>
      </w:r>
      <w:r w:rsidR="002F6495" w:rsidRPr="002F6495">
        <w:rPr>
          <w:rFonts w:cstheme="minorHAnsi"/>
        </w:rPr>
        <w:t>sowie</w:t>
      </w:r>
      <w:r w:rsidRPr="002F6495">
        <w:rPr>
          <w:rFonts w:cstheme="minorHAnsi"/>
        </w:rPr>
        <w:t xml:space="preserve"> für Gespräche mit Besucherinnen und </w:t>
      </w:r>
      <w:r w:rsidR="00670342">
        <w:rPr>
          <w:rFonts w:cstheme="minorHAnsi"/>
        </w:rPr>
        <w:t xml:space="preserve">Besuchern gerne zur Verfügung. </w:t>
      </w:r>
      <w:r w:rsidRPr="002F6495">
        <w:rPr>
          <w:rFonts w:cstheme="minorHAnsi"/>
        </w:rPr>
        <w:t xml:space="preserve">Vom 13. bis 15. Mai werden zudem </w:t>
      </w:r>
      <w:r w:rsidRPr="002F6495">
        <w:rPr>
          <w:rFonts w:cstheme="minorHAnsi"/>
          <w:b/>
        </w:rPr>
        <w:t>Rätselrallyes</w:t>
      </w:r>
      <w:r w:rsidRPr="002F6495">
        <w:rPr>
          <w:rFonts w:cstheme="minorHAnsi"/>
        </w:rPr>
        <w:t xml:space="preserve"> durch die Ausstellungen in den beiden Stadtmuseen geboten. Mit Elsie und </w:t>
      </w:r>
      <w:proofErr w:type="spellStart"/>
      <w:r w:rsidRPr="002F6495">
        <w:rPr>
          <w:rFonts w:cstheme="minorHAnsi"/>
        </w:rPr>
        <w:t>Ovil</w:t>
      </w:r>
      <w:proofErr w:type="spellEnd"/>
      <w:r w:rsidRPr="002F6495">
        <w:rPr>
          <w:rFonts w:cstheme="minorHAnsi"/>
        </w:rPr>
        <w:t xml:space="preserve"> </w:t>
      </w:r>
      <w:r w:rsidRPr="002F6495">
        <w:rPr>
          <w:rFonts w:cstheme="minorHAnsi"/>
        </w:rPr>
        <w:lastRenderedPageBreak/>
        <w:t>können bei individuellen Touren durch die Museen Rätsel gelüftet</w:t>
      </w:r>
      <w:r w:rsidR="002F6495" w:rsidRPr="002F6495">
        <w:rPr>
          <w:rFonts w:cstheme="minorHAnsi"/>
        </w:rPr>
        <w:t xml:space="preserve"> und </w:t>
      </w:r>
      <w:r w:rsidRPr="002F6495">
        <w:rPr>
          <w:rFonts w:cstheme="minorHAnsi"/>
        </w:rPr>
        <w:t>knifflige Fragen beantwortet werden. Am Ende wartet eine kleine Überraschung bei der Museumskassa auf die Teilnehmerinnen und Teilnehmer.</w:t>
      </w:r>
    </w:p>
    <w:p w:rsidR="00512555" w:rsidRPr="002F6495" w:rsidRDefault="00982E62" w:rsidP="00512555">
      <w:pPr>
        <w:pStyle w:val="Listenabsatz"/>
        <w:numPr>
          <w:ilvl w:val="0"/>
          <w:numId w:val="12"/>
        </w:numPr>
        <w:rPr>
          <w:rFonts w:cstheme="minorHAnsi"/>
          <w:b/>
        </w:rPr>
      </w:pPr>
      <w:r w:rsidRPr="002F6495">
        <w:rPr>
          <w:rFonts w:cstheme="minorHAnsi"/>
        </w:rPr>
        <w:t xml:space="preserve">Unter dem Titel </w:t>
      </w:r>
      <w:r w:rsidR="002F6495">
        <w:rPr>
          <w:rFonts w:cstheme="minorHAnsi"/>
        </w:rPr>
        <w:t>„</w:t>
      </w:r>
      <w:r w:rsidRPr="002F6495">
        <w:rPr>
          <w:rFonts w:cstheme="minorHAnsi"/>
          <w:i/>
        </w:rPr>
        <w:t>Traum und Wirklichkeit</w:t>
      </w:r>
      <w:r w:rsidR="002F6495">
        <w:rPr>
          <w:rFonts w:cstheme="minorHAnsi"/>
        </w:rPr>
        <w:t>“</w:t>
      </w:r>
      <w:r w:rsidRPr="002F6495">
        <w:rPr>
          <w:rFonts w:cstheme="minorHAnsi"/>
        </w:rPr>
        <w:t xml:space="preserve"> zeigt das </w:t>
      </w:r>
      <w:r w:rsidRPr="002F6495">
        <w:rPr>
          <w:rFonts w:cstheme="minorHAnsi"/>
          <w:b/>
        </w:rPr>
        <w:t xml:space="preserve">Museum </w:t>
      </w:r>
      <w:proofErr w:type="spellStart"/>
      <w:r w:rsidRPr="002F6495">
        <w:rPr>
          <w:rFonts w:cstheme="minorHAnsi"/>
          <w:b/>
        </w:rPr>
        <w:t>Angerlehner</w:t>
      </w:r>
      <w:proofErr w:type="spellEnd"/>
      <w:r w:rsidRPr="002F6495">
        <w:rPr>
          <w:rFonts w:cstheme="minorHAnsi"/>
          <w:b/>
        </w:rPr>
        <w:t xml:space="preserve"> </w:t>
      </w:r>
      <w:r w:rsidR="003D6399" w:rsidRPr="002F6495">
        <w:rPr>
          <w:rFonts w:cstheme="minorHAnsi"/>
        </w:rPr>
        <w:t xml:space="preserve">in Thalheim bei Wels </w:t>
      </w:r>
      <w:r w:rsidRPr="002F6495">
        <w:rPr>
          <w:rFonts w:cstheme="minorHAnsi"/>
        </w:rPr>
        <w:t xml:space="preserve">eine umfassende Einzelpräsentation der Künstlerin </w:t>
      </w:r>
      <w:proofErr w:type="spellStart"/>
      <w:r w:rsidRPr="002F6495">
        <w:rPr>
          <w:rFonts w:cstheme="minorHAnsi"/>
        </w:rPr>
        <w:t>Saša</w:t>
      </w:r>
      <w:proofErr w:type="spellEnd"/>
      <w:r w:rsidRPr="002F6495">
        <w:rPr>
          <w:rFonts w:cstheme="minorHAnsi"/>
        </w:rPr>
        <w:t xml:space="preserve"> </w:t>
      </w:r>
      <w:proofErr w:type="spellStart"/>
      <w:r w:rsidRPr="002F6495">
        <w:rPr>
          <w:rFonts w:cstheme="minorHAnsi"/>
        </w:rPr>
        <w:t>Makarová</w:t>
      </w:r>
      <w:proofErr w:type="spellEnd"/>
      <w:r w:rsidRPr="002F6495">
        <w:rPr>
          <w:rFonts w:cstheme="minorHAnsi"/>
        </w:rPr>
        <w:t xml:space="preserve">. Zur </w:t>
      </w:r>
      <w:r w:rsidRPr="002F6495">
        <w:rPr>
          <w:rFonts w:cstheme="minorHAnsi"/>
          <w:b/>
        </w:rPr>
        <w:t>Eröffnung</w:t>
      </w:r>
      <w:r w:rsidRPr="002F6495">
        <w:rPr>
          <w:rFonts w:cstheme="minorHAnsi"/>
        </w:rPr>
        <w:t xml:space="preserve"> am 8. Mai ab 11:00 Uhr wird herzlich eingeladen. Und am 15. Mai um 14:00 Uhr diskutieren Heinz J. </w:t>
      </w:r>
      <w:proofErr w:type="spellStart"/>
      <w:r w:rsidRPr="002F6495">
        <w:rPr>
          <w:rFonts w:cstheme="minorHAnsi"/>
        </w:rPr>
        <w:t>Angerlehner</w:t>
      </w:r>
      <w:proofErr w:type="spellEnd"/>
      <w:r w:rsidRPr="002F6495">
        <w:rPr>
          <w:rFonts w:cstheme="minorHAnsi"/>
        </w:rPr>
        <w:t>, Elisabet</w:t>
      </w:r>
      <w:r w:rsidR="009D540C" w:rsidRPr="002F6495">
        <w:rPr>
          <w:rFonts w:cstheme="minorHAnsi"/>
        </w:rPr>
        <w:t xml:space="preserve">h von Samsonow, Thomas </w:t>
      </w:r>
      <w:proofErr w:type="spellStart"/>
      <w:r w:rsidR="009D540C" w:rsidRPr="002F6495">
        <w:rPr>
          <w:rFonts w:cstheme="minorHAnsi"/>
        </w:rPr>
        <w:t>Trummer</w:t>
      </w:r>
      <w:proofErr w:type="spellEnd"/>
      <w:r w:rsidR="009D540C" w:rsidRPr="002F6495">
        <w:rPr>
          <w:rFonts w:cstheme="minorHAnsi"/>
        </w:rPr>
        <w:t xml:space="preserve"> und </w:t>
      </w:r>
      <w:r w:rsidRPr="002F6495">
        <w:rPr>
          <w:rFonts w:cstheme="minorHAnsi"/>
        </w:rPr>
        <w:t>Vitus Weh</w:t>
      </w:r>
      <w:r w:rsidR="003D6399" w:rsidRPr="002F6495">
        <w:rPr>
          <w:rFonts w:cstheme="minorHAnsi"/>
        </w:rPr>
        <w:t xml:space="preserve"> bei einem gemeinsamen </w:t>
      </w:r>
      <w:r w:rsidR="003D6399" w:rsidRPr="002F6495">
        <w:rPr>
          <w:rFonts w:cstheme="minorHAnsi"/>
          <w:b/>
        </w:rPr>
        <w:t>Talk</w:t>
      </w:r>
      <w:r w:rsidRPr="002F6495">
        <w:rPr>
          <w:rFonts w:cstheme="minorHAnsi"/>
          <w:b/>
        </w:rPr>
        <w:t xml:space="preserve"> </w:t>
      </w:r>
      <w:r w:rsidR="002F6495">
        <w:rPr>
          <w:rFonts w:cstheme="minorHAnsi"/>
          <w:b/>
        </w:rPr>
        <w:t>„</w:t>
      </w:r>
      <w:r w:rsidRPr="002F6495">
        <w:rPr>
          <w:rFonts w:cstheme="minorHAnsi"/>
          <w:b/>
          <w:i/>
        </w:rPr>
        <w:t>Über Dämonen in der Kunst der Gegenwart</w:t>
      </w:r>
      <w:r w:rsidR="002F6495">
        <w:rPr>
          <w:rFonts w:cstheme="minorHAnsi"/>
          <w:b/>
        </w:rPr>
        <w:t>“</w:t>
      </w:r>
      <w:r w:rsidRPr="002F6495">
        <w:rPr>
          <w:rFonts w:cstheme="minorHAnsi"/>
        </w:rPr>
        <w:t>. Für beide Veranstaltungen wird eine Anmeldung erbeten.</w:t>
      </w:r>
    </w:p>
    <w:p w:rsidR="008C65EC" w:rsidRPr="00512555" w:rsidRDefault="00720791" w:rsidP="00512555">
      <w:pPr>
        <w:rPr>
          <w:rFonts w:cstheme="minorHAnsi"/>
          <w:b/>
        </w:rPr>
      </w:pPr>
      <w:r w:rsidRPr="00512555">
        <w:rPr>
          <w:rFonts w:cstheme="minorHAnsi"/>
          <w:b/>
        </w:rPr>
        <w:t>Informationen zum Programmangebot</w:t>
      </w:r>
      <w:r w:rsidRPr="00512555">
        <w:rPr>
          <w:rFonts w:cstheme="minorHAnsi"/>
        </w:rPr>
        <w:br/>
      </w:r>
      <w:r w:rsidR="00BA659E" w:rsidRPr="00512555">
        <w:rPr>
          <w:rFonts w:cstheme="minorHAnsi"/>
        </w:rPr>
        <w:t>Die</w:t>
      </w:r>
      <w:r w:rsidRPr="00512555">
        <w:rPr>
          <w:rFonts w:cstheme="minorHAnsi"/>
        </w:rPr>
        <w:t xml:space="preserve"> Website des Verbundes Oberösterreichischer Museen </w:t>
      </w:r>
      <w:r w:rsidR="00B82559" w:rsidRPr="00512555">
        <w:rPr>
          <w:rFonts w:cstheme="minorHAnsi"/>
        </w:rPr>
        <w:t>hält</w:t>
      </w:r>
      <w:r w:rsidRPr="00512555">
        <w:rPr>
          <w:rFonts w:cstheme="minorHAnsi"/>
        </w:rPr>
        <w:t xml:space="preserve"> Detailinformationen zu sämtlichen Angeboten</w:t>
      </w:r>
      <w:r w:rsidR="00B82559" w:rsidRPr="00512555">
        <w:rPr>
          <w:rFonts w:cstheme="minorHAnsi"/>
        </w:rPr>
        <w:t xml:space="preserve"> bereit. Spezielle </w:t>
      </w:r>
      <w:r w:rsidR="0058022D" w:rsidRPr="00512555">
        <w:rPr>
          <w:rFonts w:cstheme="minorHAnsi"/>
        </w:rPr>
        <w:t xml:space="preserve">Filter- und Suchmöglichkeiten </w:t>
      </w:r>
      <w:r w:rsidR="00B82559" w:rsidRPr="00512555">
        <w:rPr>
          <w:rFonts w:cstheme="minorHAnsi"/>
        </w:rPr>
        <w:t xml:space="preserve">liefern mit wenigen Mausklicks geeignete Programmpunkte nach individuellen </w:t>
      </w:r>
      <w:r w:rsidR="00837339" w:rsidRPr="00512555">
        <w:rPr>
          <w:rFonts w:cstheme="minorHAnsi"/>
        </w:rPr>
        <w:t>Wünschen</w:t>
      </w:r>
      <w:r w:rsidR="00622403" w:rsidRPr="00512555">
        <w:rPr>
          <w:rFonts w:cstheme="minorHAnsi"/>
        </w:rPr>
        <w:t>.</w:t>
      </w:r>
      <w:r w:rsidR="00E020D0" w:rsidRPr="00512555">
        <w:rPr>
          <w:rFonts w:cstheme="minorHAnsi"/>
        </w:rPr>
        <w:br/>
      </w:r>
      <w:r w:rsidR="00E020D0" w:rsidRPr="00512555">
        <w:rPr>
          <w:rFonts w:cstheme="minorHAnsi"/>
        </w:rPr>
        <w:br/>
      </w:r>
      <w:r w:rsidR="0090799D" w:rsidRPr="00512555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>Website des Verbundes O</w:t>
      </w:r>
      <w:r w:rsidR="002F6495">
        <w:rPr>
          <w:rFonts w:cstheme="minorHAnsi"/>
        </w:rPr>
        <w:t>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22403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der </w:t>
      </w:r>
      <w:hyperlink r:id="rId12" w:anchor="/?event_terms=3&amp;political_areas=17&amp;political_areas=18" w:tgtFrame="_blank" w:history="1">
        <w:r w:rsidR="0007324B" w:rsidRPr="003D6399">
          <w:rPr>
            <w:rStyle w:val="Hyperlink"/>
            <w:rFonts w:cstheme="minorHAnsi"/>
          </w:rPr>
          <w:t xml:space="preserve">Bezirke </w:t>
        </w:r>
        <w:r w:rsidR="003D6399" w:rsidRPr="003D6399">
          <w:rPr>
            <w:rStyle w:val="Hyperlink"/>
            <w:rFonts w:cstheme="minorHAnsi"/>
          </w:rPr>
          <w:t>Wels und Wels-Land</w:t>
        </w:r>
      </w:hyperlink>
    </w:p>
    <w:p w:rsidR="00231459" w:rsidRDefault="00231459" w:rsidP="00D746BB">
      <w:pPr>
        <w:spacing w:after="0"/>
        <w:rPr>
          <w:rFonts w:cstheme="minorHAnsi"/>
          <w:b/>
        </w:rPr>
      </w:pPr>
    </w:p>
    <w:p w:rsidR="001919F5" w:rsidRDefault="001919F5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</w:t>
      </w:r>
      <w:r w:rsidR="002F6495">
        <w:rPr>
          <w:rFonts w:cstheme="minorHAnsi"/>
        </w:rPr>
        <w:t xml:space="preserve">der </w:t>
      </w:r>
      <w:r w:rsidR="007B1BC0">
        <w:rPr>
          <w:rFonts w:cstheme="minorHAnsi"/>
        </w:rPr>
        <w:t xml:space="preserve">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07324B" w:rsidRPr="00C97F5C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D14B2C" w:rsidRDefault="00D14B2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lastRenderedPageBreak/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Kreuzwieser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9F075C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9F075C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9F075C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9F075C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27" w:rsidRDefault="00FD7C27" w:rsidP="00FD38B6">
      <w:pPr>
        <w:spacing w:after="0" w:line="240" w:lineRule="auto"/>
      </w:pPr>
      <w:r>
        <w:separator/>
      </w:r>
    </w:p>
  </w:endnote>
  <w:endnote w:type="continuationSeparator" w:id="0">
    <w:p w:rsidR="00FD7C27" w:rsidRDefault="00FD7C2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27" w:rsidRDefault="00FD7C27" w:rsidP="00FD38B6">
      <w:pPr>
        <w:spacing w:after="0" w:line="240" w:lineRule="auto"/>
      </w:pPr>
      <w:r>
        <w:separator/>
      </w:r>
    </w:p>
  </w:footnote>
  <w:footnote w:type="continuationSeparator" w:id="0">
    <w:p w:rsidR="00FD7C27" w:rsidRDefault="00FD7C2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20953"/>
      <w:docPartObj>
        <w:docPartGallery w:val="Page Numbers (Margins)"/>
        <w:docPartUnique/>
      </w:docPartObj>
    </w:sdtPr>
    <w:sdtEndPr/>
    <w:sdtContent>
      <w:p w:rsidR="00FD38B6" w:rsidRDefault="004B4393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93" w:rsidRPr="004B4393" w:rsidRDefault="004B439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4B4393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4B4393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4B4393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9F075C" w:rsidRPr="009F075C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4B4393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4B4393" w:rsidRPr="004B4393" w:rsidRDefault="004B4393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4B4393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4B4393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4B4393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9F075C" w:rsidRPr="009F075C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4B4393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88F"/>
    <w:multiLevelType w:val="hybridMultilevel"/>
    <w:tmpl w:val="C7FE1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184F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427C"/>
    <w:rsid w:val="00185903"/>
    <w:rsid w:val="00187702"/>
    <w:rsid w:val="001919F5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1459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3F94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495"/>
    <w:rsid w:val="002F6B6F"/>
    <w:rsid w:val="002F7695"/>
    <w:rsid w:val="00300A2E"/>
    <w:rsid w:val="003128CD"/>
    <w:rsid w:val="003217BE"/>
    <w:rsid w:val="0032727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D6399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393"/>
    <w:rsid w:val="004B4588"/>
    <w:rsid w:val="004C2E7C"/>
    <w:rsid w:val="004C33F6"/>
    <w:rsid w:val="004C6D05"/>
    <w:rsid w:val="004D24C8"/>
    <w:rsid w:val="004D7ABC"/>
    <w:rsid w:val="004E0ADE"/>
    <w:rsid w:val="004F395E"/>
    <w:rsid w:val="005047A4"/>
    <w:rsid w:val="00512555"/>
    <w:rsid w:val="00535B4A"/>
    <w:rsid w:val="005446BF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5F4965"/>
    <w:rsid w:val="0060669E"/>
    <w:rsid w:val="0061291B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51A"/>
    <w:rsid w:val="0066573C"/>
    <w:rsid w:val="006658F1"/>
    <w:rsid w:val="00667AB8"/>
    <w:rsid w:val="00670342"/>
    <w:rsid w:val="00675421"/>
    <w:rsid w:val="00687337"/>
    <w:rsid w:val="006906B5"/>
    <w:rsid w:val="00690863"/>
    <w:rsid w:val="0069190E"/>
    <w:rsid w:val="00697E4C"/>
    <w:rsid w:val="006A0AD8"/>
    <w:rsid w:val="006A0FEF"/>
    <w:rsid w:val="006A1EAF"/>
    <w:rsid w:val="006A357F"/>
    <w:rsid w:val="006A3BA8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5B24"/>
    <w:rsid w:val="007C6576"/>
    <w:rsid w:val="007D56B9"/>
    <w:rsid w:val="007E5B4A"/>
    <w:rsid w:val="00800BCF"/>
    <w:rsid w:val="0080323A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2E62"/>
    <w:rsid w:val="00987884"/>
    <w:rsid w:val="00991645"/>
    <w:rsid w:val="00991FE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D540C"/>
    <w:rsid w:val="009E03B2"/>
    <w:rsid w:val="009E0F6A"/>
    <w:rsid w:val="009E2FCE"/>
    <w:rsid w:val="009E474C"/>
    <w:rsid w:val="009F075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3E3A"/>
    <w:rsid w:val="00AE19D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94E3D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4B2C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A764B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12B"/>
    <w:rsid w:val="00EE791C"/>
    <w:rsid w:val="00EF2B69"/>
    <w:rsid w:val="00F0313A"/>
    <w:rsid w:val="00F2354A"/>
    <w:rsid w:val="00F24148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D7C27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5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C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1352-611C-4D42-A856-84DE9B68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30</cp:revision>
  <cp:lastPrinted>2022-03-09T10:49:00Z</cp:lastPrinted>
  <dcterms:created xsi:type="dcterms:W3CDTF">2022-04-07T15:19:00Z</dcterms:created>
  <dcterms:modified xsi:type="dcterms:W3CDTF">2022-04-19T09:27:00Z</dcterms:modified>
</cp:coreProperties>
</file>